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D54B1" w14:textId="1B51B119"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7E6F47CA" w:rsidR="00E66558" w:rsidRDefault="009D71E8">
      <w:pPr>
        <w:pStyle w:val="Heading2"/>
        <w:rPr>
          <w:b w:val="0"/>
          <w:bCs/>
          <w:color w:val="auto"/>
          <w:sz w:val="24"/>
          <w:szCs w:val="24"/>
        </w:rPr>
      </w:pPr>
      <w:r>
        <w:rPr>
          <w:b w:val="0"/>
          <w:bCs/>
          <w:color w:val="auto"/>
          <w:sz w:val="24"/>
          <w:szCs w:val="24"/>
        </w:rPr>
        <w:t xml:space="preserve">This statement details our school’s use of pupil premium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23AFC9C5" w:rsidR="00E66558" w:rsidRDefault="00AD722E">
            <w:pPr>
              <w:pStyle w:val="TableRow"/>
            </w:pPr>
            <w:r>
              <w:t xml:space="preserve">Bapchild and </w:t>
            </w:r>
            <w:proofErr w:type="spellStart"/>
            <w:r>
              <w:t>Tonge</w:t>
            </w:r>
            <w:proofErr w:type="spellEnd"/>
            <w:r>
              <w:t xml:space="preserve"> CE (Aided) Primary School and Nursery</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76DC3F4B" w:rsidR="00E66558" w:rsidRDefault="00DF1403">
            <w:pPr>
              <w:pStyle w:val="TableRow"/>
            </w:pPr>
            <w:r>
              <w:t>211</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63BCE4A7" w:rsidR="00E66558" w:rsidRDefault="005F7D8F" w:rsidP="00B44C5E">
            <w:pPr>
              <w:pStyle w:val="TableRow"/>
              <w:ind w:left="0"/>
            </w:pPr>
            <w:r>
              <w:t xml:space="preserve">16.1% </w:t>
            </w:r>
            <w:bookmarkStart w:id="14" w:name="_GoBack"/>
            <w:bookmarkEnd w:id="14"/>
            <w:r>
              <w:t>(32</w:t>
            </w:r>
            <w:r w:rsidR="00D43B20">
              <w:t>/211)</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49C557AA" w:rsidR="00E66558" w:rsidRDefault="009D71E8" w:rsidP="004578A8">
            <w:pPr>
              <w:pStyle w:val="TableRow"/>
            </w:pPr>
            <w:r>
              <w:rPr>
                <w:szCs w:val="22"/>
              </w:rPr>
              <w:t xml:space="preserve">Academic year/years that our current pupil premium strategy plan covers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2BE241FF" w:rsidR="00E66558" w:rsidRDefault="00D74258">
            <w:pPr>
              <w:pStyle w:val="TableRow"/>
            </w:pPr>
            <w:r>
              <w:t>2024/25 &amp; 2025&amp;26</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6B0925E2" w:rsidR="00E66558" w:rsidRDefault="00D74258">
            <w:pPr>
              <w:pStyle w:val="TableRow"/>
            </w:pPr>
            <w:r>
              <w:t>October 2024</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4F965733" w:rsidR="00E66558" w:rsidRDefault="00D74258">
            <w:pPr>
              <w:pStyle w:val="TableRow"/>
            </w:pPr>
            <w:r>
              <w:t>July 2025</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3B9CB272" w:rsidR="00E66558" w:rsidRDefault="00D65152">
            <w:pPr>
              <w:pStyle w:val="TableRow"/>
            </w:pPr>
            <w:r>
              <w:t>Christian Kelly</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352F56B3" w:rsidR="00E66558" w:rsidRDefault="00D65152">
            <w:pPr>
              <w:pStyle w:val="TableRow"/>
            </w:pPr>
            <w:r>
              <w:t>Christian Kelly</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5F0F22F0" w:rsidR="00E66558" w:rsidRDefault="00D74258">
            <w:pPr>
              <w:pStyle w:val="TableRow"/>
            </w:pPr>
            <w:r>
              <w:t>Susannah Butcher</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2155D07C" w:rsidR="00E66558" w:rsidRDefault="009D71E8" w:rsidP="00D74258">
            <w:pPr>
              <w:pStyle w:val="TableRow"/>
            </w:pPr>
            <w:r>
              <w:t>Pupil premium funding allocation this academic year</w:t>
            </w:r>
            <w:r w:rsidR="00DF1403">
              <w:t xml:space="preserve"> (202</w:t>
            </w:r>
            <w:r w:rsidR="00D74258">
              <w:t>4</w:t>
            </w:r>
            <w:r w:rsidR="00DF1403">
              <w:t>/2</w:t>
            </w:r>
            <w:r w:rsidR="00D74258">
              <w:t>4</w:t>
            </w:r>
            <w:r w:rsidR="00DF1403">
              <w:t>)</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22CA5300" w:rsidR="00E66558" w:rsidRDefault="009D71E8">
            <w:pPr>
              <w:pStyle w:val="TableRow"/>
            </w:pPr>
            <w:r>
              <w:t>£</w:t>
            </w:r>
            <w:r w:rsidR="00D74258">
              <w:t>42,920</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3E984FB9" w:rsidR="00E66558" w:rsidRDefault="009D71E8">
            <w:pPr>
              <w:pStyle w:val="TableRow"/>
            </w:pPr>
            <w:r>
              <w:t>£</w:t>
            </w:r>
            <w:r w:rsidR="004A0E0B">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4F289497" w:rsidR="00E66558" w:rsidRDefault="009D71E8" w:rsidP="00257D47">
            <w:pPr>
              <w:pStyle w:val="TableRow"/>
            </w:pPr>
            <w:r>
              <w:t>£</w:t>
            </w:r>
            <w:r w:rsidR="00D74258">
              <w:t>42,920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5" w:name="_Toc357771640"/>
      <w:bookmarkStart w:id="16"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4D4F17" w14:textId="7A1206FF" w:rsidR="00B7294E" w:rsidRPr="003D6B5F" w:rsidRDefault="00B7294E" w:rsidP="00B7294E">
            <w:pPr>
              <w:rPr>
                <w:sz w:val="22"/>
                <w:szCs w:val="22"/>
              </w:rPr>
            </w:pPr>
            <w:r w:rsidRPr="003D6B5F">
              <w:rPr>
                <w:sz w:val="22"/>
                <w:szCs w:val="22"/>
              </w:rPr>
              <w:t xml:space="preserve">At Bapchild and </w:t>
            </w:r>
            <w:proofErr w:type="spellStart"/>
            <w:r w:rsidRPr="003D6B5F">
              <w:rPr>
                <w:sz w:val="22"/>
                <w:szCs w:val="22"/>
              </w:rPr>
              <w:t>Tonge</w:t>
            </w:r>
            <w:proofErr w:type="spellEnd"/>
            <w:r w:rsidR="004A0E0B" w:rsidRPr="003D6B5F">
              <w:rPr>
                <w:sz w:val="22"/>
                <w:szCs w:val="22"/>
              </w:rPr>
              <w:t xml:space="preserve"> Primary, we have high aspirations and ambitions for our children and we believe that all learners should be able to reach their full potential. </w:t>
            </w:r>
            <w:r w:rsidRPr="003D6B5F">
              <w:rPr>
                <w:sz w:val="22"/>
                <w:szCs w:val="22"/>
              </w:rPr>
              <w:t>We will ensure that all teaching staff are involved in the discussion, analysis of data and identification of pupils, so that they are fully aware of strengths and weaknesses in their class groups and that they are actively planning to meet their needs and narrow the gap in attainment and achievement.</w:t>
            </w:r>
          </w:p>
          <w:p w14:paraId="2535FDAF" w14:textId="33EB93AD" w:rsidR="00B7294E" w:rsidRPr="003D6B5F" w:rsidRDefault="00B7294E" w:rsidP="00B7294E">
            <w:pPr>
              <w:rPr>
                <w:b/>
                <w:sz w:val="22"/>
                <w:szCs w:val="22"/>
                <w:u w:val="single"/>
              </w:rPr>
            </w:pPr>
            <w:r w:rsidRPr="003D6B5F">
              <w:rPr>
                <w:b/>
                <w:sz w:val="22"/>
                <w:szCs w:val="22"/>
                <w:u w:val="single"/>
              </w:rPr>
              <w:t xml:space="preserve">Principles </w:t>
            </w:r>
          </w:p>
          <w:p w14:paraId="7949FE99" w14:textId="7F5CFAC0" w:rsidR="00B7294E" w:rsidRPr="003D6B5F" w:rsidRDefault="00B7294E" w:rsidP="00B7294E">
            <w:pPr>
              <w:rPr>
                <w:sz w:val="22"/>
                <w:szCs w:val="22"/>
              </w:rPr>
            </w:pPr>
            <w:r w:rsidRPr="003D6B5F">
              <w:rPr>
                <w:sz w:val="22"/>
                <w:szCs w:val="22"/>
              </w:rPr>
              <w:t>• We ensure that teaching and learning opportunities meet the needs of all the pupils by carefully planning for needs within each class</w:t>
            </w:r>
          </w:p>
          <w:p w14:paraId="0F9ACD77" w14:textId="7CFEA531" w:rsidR="00B7294E" w:rsidRPr="003D6B5F" w:rsidRDefault="00B7294E" w:rsidP="00B7294E">
            <w:pPr>
              <w:rPr>
                <w:sz w:val="22"/>
                <w:szCs w:val="22"/>
              </w:rPr>
            </w:pPr>
            <w:r w:rsidRPr="003D6B5F">
              <w:rPr>
                <w:sz w:val="22"/>
                <w:szCs w:val="22"/>
              </w:rPr>
              <w:t xml:space="preserve">• We ensure that appropriate provision is made for pupils who belong to vulnerable groups through planning and teaching, this includes ensuring that the needs of socially disadvantaged pupils are adequately assessed and addressed </w:t>
            </w:r>
          </w:p>
          <w:p w14:paraId="59152404" w14:textId="77777777" w:rsidR="00B7294E" w:rsidRPr="003D6B5F" w:rsidRDefault="00B7294E" w:rsidP="00B7294E">
            <w:pPr>
              <w:rPr>
                <w:sz w:val="22"/>
                <w:szCs w:val="22"/>
              </w:rPr>
            </w:pPr>
            <w:r w:rsidRPr="003D6B5F">
              <w:rPr>
                <w:sz w:val="22"/>
                <w:szCs w:val="22"/>
              </w:rPr>
              <w:t xml:space="preserve">• In making provision for socially disadvantaged pupils, we recognise that not all pupils who receive free school meals will be socially disadvantaged </w:t>
            </w:r>
          </w:p>
          <w:p w14:paraId="410B9A0E" w14:textId="5F7FFBDA" w:rsidR="00B7294E" w:rsidRDefault="00B7294E" w:rsidP="00B7294E">
            <w:pPr>
              <w:rPr>
                <w:sz w:val="22"/>
                <w:szCs w:val="22"/>
              </w:rPr>
            </w:pPr>
            <w:r w:rsidRPr="003D6B5F">
              <w:rPr>
                <w:sz w:val="22"/>
                <w:szCs w:val="22"/>
              </w:rPr>
              <w:t xml:space="preserve">• We also recognise that not all pupils who are socially disadvantaged are registered or qualify for free school meals. We will support any pupil or groups of pupils the school has legitimately identified </w:t>
            </w:r>
            <w:r w:rsidR="00D74258">
              <w:rPr>
                <w:sz w:val="22"/>
                <w:szCs w:val="22"/>
              </w:rPr>
              <w:t xml:space="preserve">as being socially disadvantaged </w:t>
            </w:r>
          </w:p>
          <w:p w14:paraId="083EEF66" w14:textId="5B489188" w:rsidR="00D74258" w:rsidRPr="003D6B5F" w:rsidRDefault="00D74258" w:rsidP="00B7294E">
            <w:pPr>
              <w:rPr>
                <w:sz w:val="22"/>
                <w:szCs w:val="22"/>
              </w:rPr>
            </w:pPr>
            <w:r>
              <w:rPr>
                <w:sz w:val="22"/>
                <w:szCs w:val="22"/>
              </w:rPr>
              <w:t xml:space="preserve">• </w:t>
            </w:r>
            <w:r w:rsidRPr="00D74258">
              <w:rPr>
                <w:sz w:val="22"/>
                <w:szCs w:val="22"/>
              </w:rPr>
              <w:t>Tracking attendance and following up low attendance regularly to support parents in ensuring that children attend regularly and on time</w:t>
            </w:r>
          </w:p>
          <w:p w14:paraId="0963982B" w14:textId="0F1D6F82" w:rsidR="004A0E0B" w:rsidRPr="003D6B5F" w:rsidRDefault="00B7294E" w:rsidP="00B7294E">
            <w:pPr>
              <w:rPr>
                <w:sz w:val="22"/>
                <w:szCs w:val="22"/>
              </w:rPr>
            </w:pPr>
            <w:r w:rsidRPr="003D6B5F">
              <w:rPr>
                <w:sz w:val="22"/>
                <w:szCs w:val="22"/>
              </w:rPr>
              <w:t xml:space="preserve">• Pupil premium funding will be allocated following a needs analysis which will identify priority classes, groups or individuals. </w:t>
            </w:r>
            <w:r w:rsidR="00617826" w:rsidRPr="003D6B5F">
              <w:rPr>
                <w:sz w:val="22"/>
                <w:szCs w:val="22"/>
              </w:rPr>
              <w:t xml:space="preserve">We will look at grouping creatively so that other children benefit from support and intervention even though they are not deemed pupil premium children. </w:t>
            </w:r>
          </w:p>
          <w:p w14:paraId="531BFDFE" w14:textId="77777777" w:rsidR="00765724" w:rsidRPr="003D6B5F" w:rsidRDefault="00765724" w:rsidP="00B7294E">
            <w:pPr>
              <w:rPr>
                <w:b/>
                <w:sz w:val="22"/>
                <w:szCs w:val="22"/>
                <w:u w:val="single"/>
              </w:rPr>
            </w:pPr>
            <w:r w:rsidRPr="003D6B5F">
              <w:rPr>
                <w:b/>
                <w:sz w:val="22"/>
                <w:szCs w:val="22"/>
                <w:u w:val="single"/>
              </w:rPr>
              <w:t xml:space="preserve">Demography and School Context </w:t>
            </w:r>
          </w:p>
          <w:p w14:paraId="774B9541" w14:textId="74CF99B9" w:rsidR="00765724" w:rsidRPr="003D6B5F" w:rsidRDefault="00765724" w:rsidP="00B7294E">
            <w:pPr>
              <w:rPr>
                <w:sz w:val="22"/>
                <w:szCs w:val="22"/>
              </w:rPr>
            </w:pPr>
            <w:r w:rsidRPr="003D6B5F">
              <w:rPr>
                <w:sz w:val="22"/>
                <w:szCs w:val="22"/>
              </w:rPr>
              <w:t xml:space="preserve">Bapchild and </w:t>
            </w:r>
            <w:proofErr w:type="spellStart"/>
            <w:r w:rsidRPr="003D6B5F">
              <w:rPr>
                <w:sz w:val="22"/>
                <w:szCs w:val="22"/>
              </w:rPr>
              <w:t>Tonge</w:t>
            </w:r>
            <w:proofErr w:type="spellEnd"/>
            <w:r w:rsidRPr="003D6B5F">
              <w:rPr>
                <w:sz w:val="22"/>
                <w:szCs w:val="22"/>
              </w:rPr>
              <w:t xml:space="preserve"> CE (Aided) Primary School and Nursery is a primary school located in Bapchild, bordering Sittingbourne. We are a one form entry primary with 30 </w:t>
            </w:r>
            <w:r w:rsidR="003927DC" w:rsidRPr="003D6B5F">
              <w:rPr>
                <w:sz w:val="22"/>
                <w:szCs w:val="22"/>
              </w:rPr>
              <w:t xml:space="preserve">children in each cohort. </w:t>
            </w:r>
            <w:r w:rsidRPr="003D6B5F">
              <w:rPr>
                <w:sz w:val="22"/>
                <w:szCs w:val="22"/>
              </w:rPr>
              <w:t xml:space="preserve"> </w:t>
            </w:r>
            <w:r w:rsidR="003927DC" w:rsidRPr="003D6B5F">
              <w:rPr>
                <w:sz w:val="22"/>
                <w:szCs w:val="22"/>
              </w:rPr>
              <w:t>The number on roll has continued to grow with spaces filled in year group that were not full and a healthy in-take in reception. The number on roll is currently 211 with 3</w:t>
            </w:r>
            <w:r w:rsidR="00D74258">
              <w:rPr>
                <w:sz w:val="22"/>
                <w:szCs w:val="22"/>
              </w:rPr>
              <w:t>1</w:t>
            </w:r>
            <w:r w:rsidR="003927DC" w:rsidRPr="003D6B5F">
              <w:rPr>
                <w:sz w:val="22"/>
                <w:szCs w:val="22"/>
              </w:rPr>
              <w:t xml:space="preserve"> in the nursery provision. </w:t>
            </w:r>
          </w:p>
          <w:p w14:paraId="212A4F5D" w14:textId="1DFC5EFF" w:rsidR="003927DC" w:rsidRPr="003D6B5F" w:rsidRDefault="003927DC" w:rsidP="00B7294E">
            <w:pPr>
              <w:rPr>
                <w:sz w:val="22"/>
                <w:szCs w:val="22"/>
              </w:rPr>
            </w:pPr>
            <w:r w:rsidRPr="003D6B5F">
              <w:rPr>
                <w:sz w:val="22"/>
                <w:szCs w:val="22"/>
              </w:rPr>
              <w:t>The number of pupils entitled to Pupil Premium has grown fro</w:t>
            </w:r>
            <w:r w:rsidR="00E568A7">
              <w:rPr>
                <w:sz w:val="22"/>
                <w:szCs w:val="22"/>
              </w:rPr>
              <w:t>m 21 in Oc</w:t>
            </w:r>
            <w:r w:rsidR="00D74258">
              <w:rPr>
                <w:sz w:val="22"/>
                <w:szCs w:val="22"/>
              </w:rPr>
              <w:t>tober 2017 to 3</w:t>
            </w:r>
            <w:r w:rsidR="002E0237">
              <w:rPr>
                <w:sz w:val="22"/>
                <w:szCs w:val="22"/>
              </w:rPr>
              <w:t>2</w:t>
            </w:r>
            <w:r w:rsidR="00D74258">
              <w:rPr>
                <w:sz w:val="22"/>
                <w:szCs w:val="22"/>
              </w:rPr>
              <w:t xml:space="preserve"> in October 2024</w:t>
            </w:r>
            <w:r w:rsidRPr="003D6B5F">
              <w:rPr>
                <w:sz w:val="22"/>
                <w:szCs w:val="22"/>
              </w:rPr>
              <w:t xml:space="preserve">. </w:t>
            </w:r>
          </w:p>
          <w:p w14:paraId="3050975A" w14:textId="15B67EE2" w:rsidR="00E66558" w:rsidRPr="003D6B5F" w:rsidRDefault="003927DC" w:rsidP="003927DC">
            <w:pPr>
              <w:rPr>
                <w:sz w:val="22"/>
                <w:szCs w:val="22"/>
              </w:rPr>
            </w:pPr>
            <w:r w:rsidRPr="003D6B5F">
              <w:rPr>
                <w:sz w:val="22"/>
                <w:szCs w:val="22"/>
              </w:rPr>
              <w:t>Our</w:t>
            </w:r>
            <w:r w:rsidR="00B01E7C" w:rsidRPr="003D6B5F">
              <w:rPr>
                <w:sz w:val="22"/>
                <w:szCs w:val="22"/>
              </w:rPr>
              <w:t xml:space="preserve"> objective</w:t>
            </w:r>
            <w:r w:rsidRPr="003D6B5F">
              <w:rPr>
                <w:sz w:val="22"/>
                <w:szCs w:val="22"/>
              </w:rPr>
              <w:t xml:space="preserve"> is to provide an inclusive teaching and learning environment with high quality teaching and learning. Our ultimate goal is that no child is left behind </w:t>
            </w:r>
            <w:r w:rsidR="003144D8" w:rsidRPr="003D6B5F">
              <w:rPr>
                <w:sz w:val="22"/>
                <w:szCs w:val="22"/>
              </w:rPr>
              <w:t>socially</w:t>
            </w:r>
            <w:r w:rsidRPr="003D6B5F">
              <w:rPr>
                <w:sz w:val="22"/>
                <w:szCs w:val="22"/>
              </w:rPr>
              <w:t xml:space="preserve"> or academically because of disadvantage. We strive to remove the limiting expectations </w:t>
            </w:r>
            <w:r w:rsidR="00B01E7C" w:rsidRPr="003D6B5F">
              <w:rPr>
                <w:sz w:val="22"/>
                <w:szCs w:val="22"/>
              </w:rPr>
              <w:t>of</w:t>
            </w:r>
            <w:r w:rsidRPr="003D6B5F">
              <w:rPr>
                <w:sz w:val="22"/>
                <w:szCs w:val="22"/>
              </w:rPr>
              <w:t xml:space="preserve"> low expectations, raise lifelong aspirations and focus on removing barriers to learning and achieving excellence. Our Pupil Premium Plan aims to address the main barriers our children face and through </w:t>
            </w:r>
            <w:r w:rsidRPr="003D6B5F">
              <w:rPr>
                <w:sz w:val="22"/>
                <w:szCs w:val="22"/>
              </w:rPr>
              <w:lastRenderedPageBreak/>
              <w:t>rigorous tracking, careful planning and targeted support and intervention, provide all children the access and opportunities to enjoy academic success.</w:t>
            </w:r>
          </w:p>
          <w:p w14:paraId="5A75FE11" w14:textId="77777777" w:rsidR="003144D8" w:rsidRPr="003D6B5F" w:rsidRDefault="00B01E7C" w:rsidP="003144D8">
            <w:pPr>
              <w:rPr>
                <w:sz w:val="22"/>
                <w:szCs w:val="22"/>
              </w:rPr>
            </w:pPr>
            <w:r w:rsidRPr="003D6B5F">
              <w:rPr>
                <w:sz w:val="22"/>
                <w:szCs w:val="22"/>
              </w:rPr>
              <w:t>Achieving our objectives:</w:t>
            </w:r>
          </w:p>
          <w:p w14:paraId="3FDB2ABE" w14:textId="77777777" w:rsidR="003144D8" w:rsidRPr="003D6B5F" w:rsidRDefault="00B01E7C" w:rsidP="003144D8">
            <w:pPr>
              <w:rPr>
                <w:sz w:val="22"/>
                <w:szCs w:val="22"/>
              </w:rPr>
            </w:pPr>
            <w:r w:rsidRPr="003D6B5F">
              <w:rPr>
                <w:sz w:val="22"/>
                <w:szCs w:val="22"/>
              </w:rPr>
              <w:t xml:space="preserve">In order to achieve our objectives and overcome identified barriers to learning we will: </w:t>
            </w:r>
          </w:p>
          <w:p w14:paraId="24447FDA" w14:textId="77777777" w:rsidR="003144D8" w:rsidRPr="003D6B5F" w:rsidRDefault="00B01E7C" w:rsidP="003144D8">
            <w:pPr>
              <w:pStyle w:val="ListParagraph"/>
              <w:numPr>
                <w:ilvl w:val="0"/>
                <w:numId w:val="17"/>
              </w:numPr>
              <w:rPr>
                <w:sz w:val="22"/>
                <w:szCs w:val="22"/>
              </w:rPr>
            </w:pPr>
            <w:r w:rsidRPr="003D6B5F">
              <w:rPr>
                <w:sz w:val="22"/>
                <w:szCs w:val="22"/>
              </w:rPr>
              <w:t>Provide all teachers with high quality CPD to ensure that pupils access e</w:t>
            </w:r>
            <w:r w:rsidR="003144D8" w:rsidRPr="003D6B5F">
              <w:rPr>
                <w:sz w:val="22"/>
                <w:szCs w:val="22"/>
              </w:rPr>
              <w:t>ffective quality first teaching</w:t>
            </w:r>
          </w:p>
          <w:p w14:paraId="624775D0" w14:textId="77777777" w:rsidR="003144D8" w:rsidRPr="003D6B5F" w:rsidRDefault="00B01E7C" w:rsidP="003144D8">
            <w:pPr>
              <w:pStyle w:val="ListParagraph"/>
              <w:numPr>
                <w:ilvl w:val="0"/>
                <w:numId w:val="17"/>
              </w:numPr>
              <w:rPr>
                <w:sz w:val="22"/>
                <w:szCs w:val="22"/>
              </w:rPr>
            </w:pPr>
            <w:r w:rsidRPr="003D6B5F">
              <w:rPr>
                <w:sz w:val="22"/>
                <w:szCs w:val="22"/>
              </w:rPr>
              <w:t>Provide targeted intervention and support to quickly address identified gaps in learning including the use of s</w:t>
            </w:r>
            <w:r w:rsidR="003144D8" w:rsidRPr="003D6B5F">
              <w:rPr>
                <w:sz w:val="22"/>
                <w:szCs w:val="22"/>
              </w:rPr>
              <w:t>mall group work and 1:1 tuition</w:t>
            </w:r>
          </w:p>
          <w:p w14:paraId="549CA287" w14:textId="12E768B4" w:rsidR="003144D8" w:rsidRPr="003D6B5F" w:rsidRDefault="00B01E7C" w:rsidP="003144D8">
            <w:pPr>
              <w:pStyle w:val="ListParagraph"/>
              <w:numPr>
                <w:ilvl w:val="0"/>
                <w:numId w:val="17"/>
              </w:numPr>
              <w:rPr>
                <w:sz w:val="22"/>
                <w:szCs w:val="22"/>
              </w:rPr>
            </w:pPr>
            <w:r w:rsidRPr="003D6B5F">
              <w:rPr>
                <w:sz w:val="22"/>
                <w:szCs w:val="22"/>
              </w:rPr>
              <w:t xml:space="preserve">Target funding to ensure that all pupils have access to trips, </w:t>
            </w:r>
            <w:proofErr w:type="spellStart"/>
            <w:r w:rsidR="00D74258" w:rsidRPr="003D6B5F">
              <w:rPr>
                <w:sz w:val="22"/>
                <w:szCs w:val="22"/>
              </w:rPr>
              <w:t>residential</w:t>
            </w:r>
            <w:r w:rsidR="00D74258">
              <w:rPr>
                <w:sz w:val="22"/>
                <w:szCs w:val="22"/>
              </w:rPr>
              <w:t>s</w:t>
            </w:r>
            <w:proofErr w:type="spellEnd"/>
            <w:r w:rsidR="00D74258">
              <w:rPr>
                <w:sz w:val="22"/>
                <w:szCs w:val="22"/>
              </w:rPr>
              <w:t xml:space="preserve"> and </w:t>
            </w:r>
            <w:r w:rsidRPr="003D6B5F">
              <w:rPr>
                <w:sz w:val="22"/>
                <w:szCs w:val="22"/>
              </w:rPr>
              <w:t>fi</w:t>
            </w:r>
            <w:r w:rsidR="003144D8" w:rsidRPr="003D6B5F">
              <w:rPr>
                <w:sz w:val="22"/>
                <w:szCs w:val="22"/>
              </w:rPr>
              <w:t>rst hand learning experiences</w:t>
            </w:r>
            <w:r w:rsidR="00D74258">
              <w:rPr>
                <w:sz w:val="22"/>
                <w:szCs w:val="22"/>
              </w:rPr>
              <w:t xml:space="preserve"> beyond the classroom</w:t>
            </w:r>
          </w:p>
          <w:p w14:paraId="7244A625" w14:textId="77777777" w:rsidR="003144D8" w:rsidRPr="003D6B5F" w:rsidRDefault="00B01E7C" w:rsidP="003144D8">
            <w:pPr>
              <w:pStyle w:val="ListParagraph"/>
              <w:numPr>
                <w:ilvl w:val="0"/>
                <w:numId w:val="17"/>
              </w:numPr>
              <w:rPr>
                <w:sz w:val="22"/>
                <w:szCs w:val="22"/>
              </w:rPr>
            </w:pPr>
            <w:r w:rsidRPr="003D6B5F">
              <w:rPr>
                <w:sz w:val="22"/>
                <w:szCs w:val="22"/>
              </w:rPr>
              <w:t>Provide opportunities for all pupils to participate in enrichment activities includ</w:t>
            </w:r>
            <w:r w:rsidR="003144D8" w:rsidRPr="003D6B5F">
              <w:rPr>
                <w:sz w:val="22"/>
                <w:szCs w:val="22"/>
              </w:rPr>
              <w:t>ing sport and music</w:t>
            </w:r>
          </w:p>
          <w:p w14:paraId="4F9C0606" w14:textId="77777777" w:rsidR="00B01E7C" w:rsidRPr="003D6B5F" w:rsidRDefault="00B01E7C" w:rsidP="003144D8">
            <w:pPr>
              <w:pStyle w:val="ListParagraph"/>
              <w:numPr>
                <w:ilvl w:val="0"/>
                <w:numId w:val="17"/>
              </w:numPr>
              <w:rPr>
                <w:sz w:val="22"/>
                <w:szCs w:val="22"/>
              </w:rPr>
            </w:pPr>
            <w:r w:rsidRPr="003D6B5F">
              <w:rPr>
                <w:sz w:val="22"/>
                <w:szCs w:val="22"/>
              </w:rPr>
              <w:t>Provide appropriate nurture support to enable pupils to access learning within and beyond the classroom.</w:t>
            </w:r>
          </w:p>
          <w:p w14:paraId="40D83521" w14:textId="77777777" w:rsidR="003144D8" w:rsidRPr="003D6B5F" w:rsidRDefault="003144D8" w:rsidP="003144D8">
            <w:pPr>
              <w:rPr>
                <w:sz w:val="22"/>
                <w:szCs w:val="22"/>
              </w:rPr>
            </w:pPr>
            <w:r w:rsidRPr="003D6B5F">
              <w:rPr>
                <w:sz w:val="22"/>
                <w:szCs w:val="22"/>
              </w:rPr>
              <w:t xml:space="preserve">This is not an exhaustive list and strategies will change and develop based on the needs of individuals. </w:t>
            </w:r>
          </w:p>
          <w:p w14:paraId="5D9CC575" w14:textId="77777777" w:rsidR="003144D8" w:rsidRPr="003D6B5F" w:rsidRDefault="003144D8" w:rsidP="003144D8">
            <w:pPr>
              <w:rPr>
                <w:sz w:val="22"/>
                <w:szCs w:val="22"/>
              </w:rPr>
            </w:pPr>
            <w:r w:rsidRPr="003D6B5F">
              <w:rPr>
                <w:sz w:val="22"/>
                <w:szCs w:val="22"/>
              </w:rPr>
              <w:t xml:space="preserve">Key Principals: </w:t>
            </w:r>
          </w:p>
          <w:p w14:paraId="2A7D54E9" w14:textId="7F78F004" w:rsidR="003144D8" w:rsidRPr="003144D8" w:rsidRDefault="003144D8" w:rsidP="003144D8">
            <w:r w:rsidRPr="003D6B5F">
              <w:rPr>
                <w:sz w:val="22"/>
                <w:szCs w:val="22"/>
              </w:rPr>
              <w:t>We will ensure that effective teaching, learning and assessment meets the needs of all pupils through the rigorous analysis of data. Class teachers will identify through the class pupil premium plan specific intervention and support for individual pupils which will be reviewed at least termly. Alongside academic support, we will ensure that those pupils who have social, emotional and mental health needs will access high quality provision from appropriately trained adults.</w:t>
            </w:r>
          </w:p>
        </w:tc>
      </w:tr>
    </w:tbl>
    <w:p w14:paraId="2A7D54EB" w14:textId="0724A278" w:rsidR="00E66558" w:rsidRDefault="0002605C">
      <w:pPr>
        <w:pStyle w:val="Heading2"/>
        <w:spacing w:before="600"/>
      </w:pPr>
      <w:r>
        <w:lastRenderedPageBreak/>
        <w:t>C</w:t>
      </w:r>
      <w:r w:rsidR="009D71E8">
        <w:t>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2EEB0B27" w:rsidR="00E66558" w:rsidRPr="003D6B5F" w:rsidRDefault="002C6429" w:rsidP="002C6429">
            <w:pPr>
              <w:pStyle w:val="TableRowCentered"/>
              <w:jc w:val="left"/>
              <w:rPr>
                <w:sz w:val="22"/>
                <w:szCs w:val="22"/>
              </w:rPr>
            </w:pPr>
            <w:r w:rsidRPr="003D6B5F">
              <w:rPr>
                <w:sz w:val="22"/>
                <w:szCs w:val="22"/>
              </w:rPr>
              <w:t>Attendance and punctuality - Pupils attendance is not in line with national and persistent absence is above national data for PP children.</w:t>
            </w:r>
            <w:r>
              <w:rPr>
                <w:sz w:val="22"/>
                <w:szCs w:val="22"/>
              </w:rPr>
              <w:t xml:space="preserve"> 9/17 of PA are FSM (2023/24 data).</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39AD8541" w:rsidR="00E66558" w:rsidRPr="003D6B5F" w:rsidRDefault="003144D8" w:rsidP="00CB5195">
            <w:pPr>
              <w:pStyle w:val="TableRowCentered"/>
              <w:jc w:val="left"/>
              <w:rPr>
                <w:sz w:val="22"/>
                <w:szCs w:val="22"/>
              </w:rPr>
            </w:pPr>
            <w:r w:rsidRPr="003D6B5F">
              <w:rPr>
                <w:sz w:val="22"/>
                <w:szCs w:val="22"/>
              </w:rPr>
              <w:t xml:space="preserve">Gaps in </w:t>
            </w:r>
            <w:r w:rsidR="00CB5195" w:rsidRPr="003D6B5F">
              <w:rPr>
                <w:sz w:val="22"/>
                <w:szCs w:val="22"/>
              </w:rPr>
              <w:t>early reading an</w:t>
            </w:r>
            <w:r w:rsidRPr="003D6B5F">
              <w:rPr>
                <w:sz w:val="22"/>
                <w:szCs w:val="22"/>
              </w:rPr>
              <w:t>d phonics</w:t>
            </w:r>
            <w:r w:rsidR="00CB5195" w:rsidRPr="003D6B5F">
              <w:rPr>
                <w:sz w:val="22"/>
                <w:szCs w:val="22"/>
              </w:rPr>
              <w:t xml:space="preserve"> - Pupils vocabulary is limited due to a lack of exposure to the wider world, this in turn impacts on their ability to comprehend and read fluently.</w:t>
            </w:r>
            <w:r w:rsidR="00C84760">
              <w:rPr>
                <w:sz w:val="22"/>
                <w:szCs w:val="22"/>
              </w:rPr>
              <w:t xml:space="preserve"> 1 out of 3 PP children achieved the phonics screening. </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10CB9361" w:rsidR="00E66558" w:rsidRPr="003D6B5F" w:rsidRDefault="003144D8" w:rsidP="00CB5195">
            <w:pPr>
              <w:pStyle w:val="TableRowCentered"/>
              <w:jc w:val="left"/>
              <w:rPr>
                <w:sz w:val="22"/>
                <w:szCs w:val="22"/>
              </w:rPr>
            </w:pPr>
            <w:r w:rsidRPr="003D6B5F">
              <w:rPr>
                <w:sz w:val="22"/>
                <w:szCs w:val="22"/>
              </w:rPr>
              <w:t>Speech, language and communication</w:t>
            </w:r>
            <w:r w:rsidR="00CB5195" w:rsidRPr="003D6B5F">
              <w:rPr>
                <w:sz w:val="22"/>
                <w:szCs w:val="22"/>
              </w:rPr>
              <w:t xml:space="preserve"> - Pupils entering the EYFS with language and listening skills well below their developmental age and stage. A </w:t>
            </w:r>
            <w:r w:rsidR="00CB5195" w:rsidRPr="003D6B5F">
              <w:rPr>
                <w:sz w:val="22"/>
                <w:szCs w:val="22"/>
              </w:rPr>
              <w:lastRenderedPageBreak/>
              <w:t xml:space="preserve">lack of early language skills within the early years impacts on </w:t>
            </w:r>
            <w:r w:rsidR="002C6429" w:rsidRPr="003D6B5F">
              <w:rPr>
                <w:sz w:val="22"/>
                <w:szCs w:val="22"/>
              </w:rPr>
              <w:t>pupil’s</w:t>
            </w:r>
            <w:r w:rsidR="00CB5195" w:rsidRPr="003D6B5F">
              <w:rPr>
                <w:sz w:val="22"/>
                <w:szCs w:val="22"/>
              </w:rPr>
              <w:t xml:space="preserve"> ability to hear sounds when practising blending and segmenting. </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lastRenderedPageBreak/>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163305F5" w:rsidR="00E66558" w:rsidRPr="003D6B5F" w:rsidRDefault="002C6429" w:rsidP="0002605C">
            <w:pPr>
              <w:pStyle w:val="TableRowCentered"/>
              <w:jc w:val="left"/>
              <w:rPr>
                <w:iCs/>
                <w:sz w:val="22"/>
                <w:szCs w:val="22"/>
              </w:rPr>
            </w:pPr>
            <w:r w:rsidRPr="003D6B5F">
              <w:rPr>
                <w:sz w:val="22"/>
                <w:szCs w:val="22"/>
              </w:rPr>
              <w:t>Social, emotional and mental health - Pupils struggle to self-regulate and manage emotions in an age appropriate way</w:t>
            </w:r>
            <w:r w:rsidR="002E0237">
              <w:rPr>
                <w:sz w:val="22"/>
                <w:szCs w:val="22"/>
              </w:rPr>
              <w:t>.</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Default="009D71E8">
            <w:pPr>
              <w:pStyle w:val="TableRow"/>
              <w:rPr>
                <w:sz w:val="22"/>
                <w:szCs w:val="22"/>
              </w:rPr>
            </w:pPr>
            <w:bookmarkStart w:id="17"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5A4C101C" w:rsidR="00E66558" w:rsidRPr="003D6B5F" w:rsidRDefault="0002605C" w:rsidP="00F77EC5">
            <w:pPr>
              <w:pStyle w:val="TableRowCentered"/>
              <w:jc w:val="left"/>
              <w:rPr>
                <w:iCs/>
                <w:sz w:val="22"/>
                <w:szCs w:val="22"/>
              </w:rPr>
            </w:pPr>
            <w:r w:rsidRPr="003D6B5F">
              <w:rPr>
                <w:sz w:val="22"/>
                <w:szCs w:val="22"/>
              </w:rPr>
              <w:t>Parental engagement</w:t>
            </w:r>
            <w:r w:rsidR="00CB5195" w:rsidRPr="003D6B5F">
              <w:rPr>
                <w:sz w:val="22"/>
                <w:szCs w:val="22"/>
              </w:rPr>
              <w:t xml:space="preserve"> – Engagement of parents in their child’s education e.g. parents evenings </w:t>
            </w:r>
            <w:proofErr w:type="spellStart"/>
            <w:r w:rsidR="00CB5195" w:rsidRPr="003D6B5F">
              <w:rPr>
                <w:sz w:val="22"/>
                <w:szCs w:val="22"/>
              </w:rPr>
              <w:t>etc</w:t>
            </w:r>
            <w:proofErr w:type="spellEnd"/>
            <w:r w:rsidR="00CB5195" w:rsidRPr="003D6B5F">
              <w:rPr>
                <w:sz w:val="22"/>
                <w:szCs w:val="22"/>
              </w:rPr>
              <w:t xml:space="preserve"> is lower than non-PP parents.</w:t>
            </w:r>
          </w:p>
        </w:tc>
      </w:tr>
    </w:tbl>
    <w:p w14:paraId="2A7D54FF" w14:textId="77777777"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47C2B416" w:rsidR="00E66558" w:rsidRPr="00E8026C" w:rsidRDefault="00C84760" w:rsidP="00F74822">
            <w:pPr>
              <w:pStyle w:val="TableRow"/>
              <w:rPr>
                <w:sz w:val="22"/>
                <w:szCs w:val="22"/>
              </w:rPr>
            </w:pPr>
            <w:r w:rsidRPr="00E8026C">
              <w:rPr>
                <w:sz w:val="22"/>
                <w:szCs w:val="22"/>
              </w:rPr>
              <w:t>Attendance for pupil premium children improves and persistent absence reduces.</w:t>
            </w:r>
            <w:r w:rsidR="00F74822">
              <w:rPr>
                <w:sz w:val="22"/>
                <w:szCs w:val="22"/>
              </w:rPr>
              <w:t xml:space="preserve"> There is clear evidence of strategies to improve engagement.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F6F350" w14:textId="75B1F887" w:rsidR="00C84760" w:rsidRDefault="00F74822" w:rsidP="007B4A91">
            <w:pPr>
              <w:pStyle w:val="TableRowCentered"/>
              <w:ind w:left="0"/>
              <w:jc w:val="left"/>
              <w:rPr>
                <w:sz w:val="22"/>
                <w:szCs w:val="22"/>
              </w:rPr>
            </w:pPr>
            <w:r>
              <w:rPr>
                <w:sz w:val="22"/>
                <w:szCs w:val="22"/>
              </w:rPr>
              <w:t>PP a</w:t>
            </w:r>
            <w:r w:rsidR="00C84760" w:rsidRPr="00E8026C">
              <w:rPr>
                <w:sz w:val="22"/>
                <w:szCs w:val="22"/>
              </w:rPr>
              <w:t>ttendance data indicates that the gap to national closes year on year.</w:t>
            </w:r>
          </w:p>
          <w:p w14:paraId="2A7D5505" w14:textId="4CD0A002" w:rsidR="00E66558" w:rsidRPr="00E8026C" w:rsidRDefault="007B4A91" w:rsidP="00C84760">
            <w:pPr>
              <w:pStyle w:val="TableRowCentered"/>
              <w:ind w:left="0"/>
              <w:jc w:val="left"/>
              <w:rPr>
                <w:sz w:val="22"/>
                <w:szCs w:val="22"/>
              </w:rPr>
            </w:pPr>
            <w:r>
              <w:rPr>
                <w:sz w:val="22"/>
                <w:szCs w:val="22"/>
              </w:rPr>
              <w:t xml:space="preserve">Strategies are well developed and used from first call to teacher engagement. </w:t>
            </w:r>
          </w:p>
        </w:tc>
      </w:tr>
      <w:tr w:rsidR="00CB19D7"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07023B63" w:rsidR="00CB19D7" w:rsidRPr="00E8026C" w:rsidRDefault="00CB19D7" w:rsidP="00CB19D7">
            <w:pPr>
              <w:pStyle w:val="TableRow"/>
              <w:rPr>
                <w:sz w:val="22"/>
                <w:szCs w:val="22"/>
              </w:rPr>
            </w:pPr>
            <w:r w:rsidRPr="00E8026C">
              <w:rPr>
                <w:sz w:val="22"/>
                <w:szCs w:val="22"/>
              </w:rPr>
              <w:t xml:space="preserve">Reduce the gap between non-PP and PP pupils achieving Greater Depth in Reading, Writing and Maths at the end of KS2.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7BACF24B" w:rsidR="00CB19D7" w:rsidRPr="00E8026C" w:rsidRDefault="00CB19D7" w:rsidP="00CB19D7">
            <w:pPr>
              <w:pStyle w:val="TableRowCentered"/>
              <w:jc w:val="left"/>
              <w:rPr>
                <w:sz w:val="22"/>
                <w:szCs w:val="22"/>
              </w:rPr>
            </w:pPr>
            <w:r w:rsidRPr="00E8026C">
              <w:rPr>
                <w:sz w:val="22"/>
                <w:szCs w:val="22"/>
              </w:rPr>
              <w:t>Pupil data from the end of KS2 shows an upward trend of PP pupils achieving a Greater Depth standard.</w:t>
            </w:r>
          </w:p>
        </w:tc>
      </w:tr>
      <w:tr w:rsidR="00CB19D7"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34D82354" w:rsidR="00CB19D7" w:rsidRPr="00E8026C" w:rsidRDefault="00CB19D7" w:rsidP="00CB19D7">
            <w:pPr>
              <w:pStyle w:val="TableRow"/>
              <w:rPr>
                <w:sz w:val="22"/>
                <w:szCs w:val="22"/>
              </w:rPr>
            </w:pPr>
            <w:r w:rsidRPr="00E8026C">
              <w:rPr>
                <w:sz w:val="22"/>
                <w:szCs w:val="22"/>
              </w:rPr>
              <w:t>Implementation of the Floppy Phonics scheme shows an increase in pupil premium pupil’s achieving the phonics screening in Y1.</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46D33015" w:rsidR="00CB19D7" w:rsidRPr="00E8026C" w:rsidRDefault="00FC2C72" w:rsidP="00F74822">
            <w:pPr>
              <w:pStyle w:val="TableRowCentered"/>
              <w:jc w:val="left"/>
              <w:rPr>
                <w:sz w:val="22"/>
                <w:szCs w:val="22"/>
              </w:rPr>
            </w:pPr>
            <w:r>
              <w:rPr>
                <w:sz w:val="22"/>
                <w:szCs w:val="22"/>
              </w:rPr>
              <w:t>Increase in phonics screening</w:t>
            </w:r>
            <w:r w:rsidR="00CB19D7" w:rsidRPr="00E8026C">
              <w:rPr>
                <w:sz w:val="22"/>
                <w:szCs w:val="22"/>
              </w:rPr>
              <w:t xml:space="preserve"> pass rate with pupils achieving above national expectations</w:t>
            </w:r>
            <w:r>
              <w:rPr>
                <w:sz w:val="22"/>
                <w:szCs w:val="22"/>
              </w:rPr>
              <w:t>.</w:t>
            </w:r>
            <w:r w:rsidR="00CB19D7" w:rsidRPr="00E8026C">
              <w:rPr>
                <w:sz w:val="22"/>
                <w:szCs w:val="22"/>
              </w:rPr>
              <w:t xml:space="preserve"> </w:t>
            </w:r>
          </w:p>
        </w:tc>
      </w:tr>
      <w:tr w:rsidR="00CB19D7"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18EC779D" w:rsidR="00C84760" w:rsidRPr="00E8026C" w:rsidRDefault="00C84760" w:rsidP="00C84760">
            <w:pPr>
              <w:pStyle w:val="TableRow"/>
              <w:rPr>
                <w:sz w:val="22"/>
                <w:szCs w:val="22"/>
              </w:rPr>
            </w:pPr>
            <w:r w:rsidRPr="00E8026C">
              <w:rPr>
                <w:sz w:val="22"/>
                <w:szCs w:val="22"/>
              </w:rPr>
              <w:t>Pupils are able to self-regulate and manage emotions in appropriate way.</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4D4BBE76" w:rsidR="00CB19D7" w:rsidRPr="00E8026C" w:rsidRDefault="00C84760" w:rsidP="00CB19D7">
            <w:pPr>
              <w:pStyle w:val="TableRowCentered"/>
              <w:jc w:val="left"/>
              <w:rPr>
                <w:sz w:val="22"/>
                <w:szCs w:val="22"/>
              </w:rPr>
            </w:pPr>
            <w:r>
              <w:rPr>
                <w:sz w:val="22"/>
                <w:szCs w:val="22"/>
              </w:rPr>
              <w:t xml:space="preserve">SDQ’s and </w:t>
            </w:r>
            <w:r w:rsidRPr="00E8026C">
              <w:rPr>
                <w:sz w:val="22"/>
                <w:szCs w:val="22"/>
              </w:rPr>
              <w:t>Boxall profiling helps to set appropriate targets to meet their social and emotional needs. Pupils show a positive improvement</w:t>
            </w:r>
            <w:r>
              <w:rPr>
                <w:sz w:val="22"/>
                <w:szCs w:val="22"/>
              </w:rPr>
              <w:t>.</w:t>
            </w:r>
          </w:p>
        </w:tc>
      </w:tr>
      <w:tr w:rsidR="00E8026C" w14:paraId="69580199" w14:textId="77777777" w:rsidTr="00E8026C">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4BCA46" w14:textId="7B7B039E" w:rsidR="00E8026C" w:rsidRPr="00E8026C" w:rsidRDefault="00E8026C" w:rsidP="00E8026C">
            <w:pPr>
              <w:pStyle w:val="TableRow"/>
              <w:rPr>
                <w:sz w:val="22"/>
                <w:szCs w:val="22"/>
              </w:rPr>
            </w:pPr>
            <w:r>
              <w:rPr>
                <w:sz w:val="22"/>
                <w:szCs w:val="22"/>
              </w:rPr>
              <w:t xml:space="preserve">Parents and school actively engage to support children’s learning </w:t>
            </w:r>
            <w:r w:rsidR="000200BC">
              <w:rPr>
                <w:sz w:val="22"/>
                <w:szCs w:val="22"/>
              </w:rPr>
              <w:t>so that it is in-line with non-PP peers</w:t>
            </w:r>
            <w:r>
              <w:rPr>
                <w:sz w:val="22"/>
                <w:szCs w:val="22"/>
              </w:rPr>
              <w: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F6BFAE" w14:textId="77777777" w:rsidR="00E8026C" w:rsidRDefault="000200BC" w:rsidP="00E8026C">
            <w:pPr>
              <w:pStyle w:val="TableRowCentered"/>
              <w:jc w:val="left"/>
              <w:rPr>
                <w:sz w:val="22"/>
                <w:szCs w:val="22"/>
              </w:rPr>
            </w:pPr>
            <w:r>
              <w:rPr>
                <w:sz w:val="22"/>
                <w:szCs w:val="22"/>
              </w:rPr>
              <w:t>There is a quantifiable</w:t>
            </w:r>
            <w:r w:rsidR="00392873">
              <w:rPr>
                <w:sz w:val="22"/>
                <w:szCs w:val="22"/>
              </w:rPr>
              <w:t xml:space="preserve"> improvement in engagement such as:</w:t>
            </w:r>
          </w:p>
          <w:p w14:paraId="5276DA59" w14:textId="77777777" w:rsidR="00392873" w:rsidRDefault="00392873" w:rsidP="00392873">
            <w:pPr>
              <w:pStyle w:val="TableRowCentered"/>
              <w:numPr>
                <w:ilvl w:val="0"/>
                <w:numId w:val="18"/>
              </w:numPr>
              <w:jc w:val="left"/>
              <w:rPr>
                <w:sz w:val="22"/>
                <w:szCs w:val="22"/>
              </w:rPr>
            </w:pPr>
            <w:r>
              <w:rPr>
                <w:sz w:val="22"/>
                <w:szCs w:val="22"/>
              </w:rPr>
              <w:t>Parents evening attendance</w:t>
            </w:r>
          </w:p>
          <w:p w14:paraId="0F9BDC1D" w14:textId="4845F3FD" w:rsidR="00392873" w:rsidRPr="00E8026C" w:rsidRDefault="00392873" w:rsidP="00392873">
            <w:pPr>
              <w:pStyle w:val="TableRowCentered"/>
              <w:numPr>
                <w:ilvl w:val="0"/>
                <w:numId w:val="18"/>
              </w:numPr>
              <w:jc w:val="left"/>
              <w:rPr>
                <w:sz w:val="22"/>
                <w:szCs w:val="22"/>
              </w:rPr>
            </w:pPr>
            <w:r>
              <w:rPr>
                <w:sz w:val="22"/>
                <w:szCs w:val="22"/>
              </w:rPr>
              <w:t>Reading with children at home</w:t>
            </w:r>
          </w:p>
        </w:tc>
      </w:tr>
    </w:tbl>
    <w:p w14:paraId="60BAD9F6" w14:textId="77777777" w:rsidR="00120AB1" w:rsidRDefault="00120AB1">
      <w:pPr>
        <w:pStyle w:val="Heading2"/>
      </w:pPr>
    </w:p>
    <w:p w14:paraId="2A06959E" w14:textId="77777777" w:rsidR="00120AB1" w:rsidRDefault="00120AB1">
      <w:pPr>
        <w:suppressAutoHyphens w:val="0"/>
        <w:spacing w:after="0" w:line="240" w:lineRule="auto"/>
        <w:rPr>
          <w:b/>
          <w:color w:val="104F75"/>
          <w:sz w:val="32"/>
          <w:szCs w:val="32"/>
        </w:rPr>
      </w:pPr>
      <w:r>
        <w:br w:type="page"/>
      </w:r>
    </w:p>
    <w:p w14:paraId="2A7D5512" w14:textId="7B489199" w:rsidR="00E66558" w:rsidRDefault="009D71E8">
      <w:pPr>
        <w:pStyle w:val="Heading2"/>
      </w:pPr>
      <w: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415AC863" w:rsidR="00E66558" w:rsidRDefault="009D71E8">
      <w:r>
        <w:t xml:space="preserve">Budgeted cost: £ </w:t>
      </w:r>
      <w:r w:rsidR="007B4A91">
        <w:rPr>
          <w:i/>
          <w:iCs/>
        </w:rPr>
        <w:t>12 400</w:t>
      </w:r>
    </w:p>
    <w:tbl>
      <w:tblPr>
        <w:tblW w:w="5000" w:type="pct"/>
        <w:tblCellMar>
          <w:left w:w="10" w:type="dxa"/>
          <w:right w:w="10" w:type="dxa"/>
        </w:tblCellMar>
        <w:tblLook w:val="04A0" w:firstRow="1" w:lastRow="0" w:firstColumn="1" w:lastColumn="0" w:noHBand="0" w:noVBand="1"/>
      </w:tblPr>
      <w:tblGrid>
        <w:gridCol w:w="1838"/>
        <w:gridCol w:w="5954"/>
        <w:gridCol w:w="1694"/>
      </w:tblGrid>
      <w:tr w:rsidR="00E66558" w14:paraId="2A7D5519" w14:textId="77777777" w:rsidTr="000868BD">
        <w:tc>
          <w:tcPr>
            <w:tcW w:w="183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59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69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rsidTr="000868BD">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587A4642" w:rsidR="00E66558" w:rsidRPr="00F620E1" w:rsidRDefault="005875BB">
            <w:pPr>
              <w:pStyle w:val="TableRow"/>
              <w:rPr>
                <w:sz w:val="22"/>
                <w:szCs w:val="22"/>
              </w:rPr>
            </w:pPr>
            <w:r w:rsidRPr="00F620E1">
              <w:rPr>
                <w:sz w:val="22"/>
                <w:szCs w:val="22"/>
              </w:rPr>
              <w:t>Continual Professional Development to support Teaching Assistants development and knowledge.</w:t>
            </w:r>
          </w:p>
        </w:tc>
        <w:tc>
          <w:tcPr>
            <w:tcW w:w="5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EA6C26" w14:textId="77777777" w:rsidR="005875BB" w:rsidRPr="00F620E1" w:rsidRDefault="005875BB" w:rsidP="003F7F9D">
            <w:pPr>
              <w:pStyle w:val="TableRowCentered"/>
              <w:ind w:left="0"/>
              <w:jc w:val="left"/>
              <w:rPr>
                <w:i/>
                <w:sz w:val="22"/>
                <w:szCs w:val="22"/>
              </w:rPr>
            </w:pPr>
            <w:r w:rsidRPr="00F620E1">
              <w:rPr>
                <w:i/>
                <w:sz w:val="22"/>
                <w:szCs w:val="22"/>
              </w:rPr>
              <w:t xml:space="preserve">‘Ensure TAs are fully prepared for their role in the classroom.’ (The EEF Guide to making best use of teaching assistants, September 2021) </w:t>
            </w:r>
          </w:p>
          <w:p w14:paraId="21F76EB8" w14:textId="07F8F068" w:rsidR="005875BB" w:rsidRPr="003E2D28" w:rsidRDefault="00FC2C72" w:rsidP="003F7F9D">
            <w:pPr>
              <w:pStyle w:val="TableRowCentered"/>
              <w:ind w:left="0"/>
              <w:jc w:val="left"/>
              <w:rPr>
                <w:rFonts w:cs="Arial"/>
                <w:color w:val="auto"/>
                <w:sz w:val="22"/>
                <w:szCs w:val="22"/>
              </w:rPr>
            </w:pPr>
            <w:r w:rsidRPr="003E2D28">
              <w:rPr>
                <w:rFonts w:cs="Arial"/>
                <w:color w:val="auto"/>
                <w:sz w:val="22"/>
                <w:szCs w:val="22"/>
              </w:rPr>
              <w:t xml:space="preserve">CPDL is planned as part of section 1.4 of the School Development Plan targeting improving reading outcomes </w:t>
            </w:r>
            <w:r w:rsidR="003E2D28" w:rsidRPr="003E2D28">
              <w:rPr>
                <w:rFonts w:cs="Arial"/>
                <w:color w:val="auto"/>
                <w:sz w:val="22"/>
                <w:szCs w:val="22"/>
              </w:rPr>
              <w:t>and</w:t>
            </w:r>
            <w:r w:rsidRPr="003E2D28">
              <w:rPr>
                <w:rFonts w:cs="Arial"/>
                <w:color w:val="auto"/>
                <w:sz w:val="22"/>
                <w:szCs w:val="22"/>
              </w:rPr>
              <w:t xml:space="preserve"> sustaining our reading schemes and Accelerated Reader. T</w:t>
            </w:r>
            <w:r w:rsidR="005875BB" w:rsidRPr="003E2D28">
              <w:rPr>
                <w:rFonts w:cs="Arial"/>
                <w:color w:val="auto"/>
                <w:sz w:val="22"/>
                <w:szCs w:val="22"/>
              </w:rPr>
              <w:t>raining and devel</w:t>
            </w:r>
            <w:r w:rsidRPr="003E2D28">
              <w:rPr>
                <w:rFonts w:cs="Arial"/>
                <w:color w:val="auto"/>
                <w:sz w:val="22"/>
                <w:szCs w:val="22"/>
              </w:rPr>
              <w:t>opment is planned for our</w:t>
            </w:r>
            <w:r w:rsidR="003E2D28" w:rsidRPr="003E2D28">
              <w:rPr>
                <w:rFonts w:cs="Arial"/>
                <w:color w:val="auto"/>
                <w:sz w:val="22"/>
                <w:szCs w:val="22"/>
              </w:rPr>
              <w:t xml:space="preserve"> Teaching Assistants to support with delivery of VIPERS</w:t>
            </w:r>
            <w:r w:rsidR="005875BB" w:rsidRPr="003E2D28">
              <w:rPr>
                <w:rFonts w:cs="Arial"/>
                <w:color w:val="auto"/>
                <w:sz w:val="22"/>
                <w:szCs w:val="22"/>
              </w:rPr>
              <w:t xml:space="preserve"> </w:t>
            </w:r>
            <w:r w:rsidR="003E2D28">
              <w:rPr>
                <w:rFonts w:cs="Arial"/>
                <w:color w:val="auto"/>
                <w:sz w:val="22"/>
                <w:szCs w:val="22"/>
              </w:rPr>
              <w:t xml:space="preserve">and Phonics International. </w:t>
            </w:r>
          </w:p>
          <w:p w14:paraId="2A7D551B" w14:textId="6D43E68D" w:rsidR="00E66558" w:rsidRPr="00F620E1" w:rsidRDefault="005875BB" w:rsidP="003E2D28">
            <w:pPr>
              <w:pStyle w:val="TableRowCentered"/>
              <w:ind w:left="0"/>
              <w:jc w:val="left"/>
              <w:rPr>
                <w:sz w:val="22"/>
                <w:szCs w:val="22"/>
              </w:rPr>
            </w:pPr>
            <w:r w:rsidRPr="003E2D28">
              <w:rPr>
                <w:rFonts w:cs="Arial"/>
                <w:color w:val="auto"/>
                <w:sz w:val="22"/>
                <w:szCs w:val="22"/>
              </w:rPr>
              <w:t xml:space="preserve">Training is </w:t>
            </w:r>
            <w:r w:rsidR="003E2D28">
              <w:rPr>
                <w:rFonts w:cs="Arial"/>
                <w:color w:val="auto"/>
                <w:sz w:val="22"/>
                <w:szCs w:val="22"/>
              </w:rPr>
              <w:t xml:space="preserve">also </w:t>
            </w:r>
            <w:r w:rsidRPr="003E2D28">
              <w:rPr>
                <w:rFonts w:cs="Arial"/>
                <w:color w:val="auto"/>
                <w:sz w:val="22"/>
                <w:szCs w:val="22"/>
              </w:rPr>
              <w:t>provided through</w:t>
            </w:r>
            <w:r w:rsidR="003E2D28" w:rsidRPr="003E2D28">
              <w:rPr>
                <w:rFonts w:cs="Arial"/>
                <w:color w:val="auto"/>
                <w:sz w:val="22"/>
                <w:szCs w:val="22"/>
              </w:rPr>
              <w:t xml:space="preserve"> </w:t>
            </w:r>
            <w:proofErr w:type="spellStart"/>
            <w:r w:rsidR="003E2D28" w:rsidRPr="003E2D28">
              <w:rPr>
                <w:rFonts w:cs="Arial"/>
                <w:color w:val="auto"/>
                <w:sz w:val="22"/>
                <w:szCs w:val="22"/>
              </w:rPr>
              <w:t>OxEd</w:t>
            </w:r>
            <w:proofErr w:type="spellEnd"/>
            <w:r w:rsidR="003E2D28" w:rsidRPr="003E2D28">
              <w:rPr>
                <w:rFonts w:cs="Arial"/>
                <w:color w:val="auto"/>
                <w:sz w:val="22"/>
                <w:szCs w:val="22"/>
              </w:rPr>
              <w:t xml:space="preserve"> and Assessment (</w:t>
            </w:r>
            <w:proofErr w:type="spellStart"/>
            <w:r w:rsidR="003E2D28" w:rsidRPr="003E2D28">
              <w:rPr>
                <w:rFonts w:cs="Arial"/>
                <w:color w:val="auto"/>
                <w:sz w:val="22"/>
                <w:szCs w:val="22"/>
              </w:rPr>
              <w:t>OxEd</w:t>
            </w:r>
            <w:proofErr w:type="spellEnd"/>
            <w:r w:rsidR="003E2D28" w:rsidRPr="003E2D28">
              <w:rPr>
                <w:rFonts w:cs="Arial"/>
                <w:color w:val="auto"/>
                <w:sz w:val="22"/>
                <w:szCs w:val="22"/>
              </w:rPr>
              <w:t xml:space="preserve">) and the National Foundation for Educational Research (NFER) for the delivery of </w:t>
            </w:r>
            <w:r w:rsidR="00FC2C72" w:rsidRPr="003E2D28">
              <w:rPr>
                <w:rFonts w:cs="Arial"/>
                <w:color w:val="auto"/>
                <w:sz w:val="22"/>
                <w:szCs w:val="22"/>
              </w:rPr>
              <w:t>NELI</w:t>
            </w:r>
            <w:r w:rsidR="003E2D28" w:rsidRPr="003E2D28">
              <w:rPr>
                <w:rFonts w:cs="Arial"/>
                <w:color w:val="auto"/>
                <w:sz w:val="22"/>
                <w:szCs w:val="22"/>
              </w:rPr>
              <w:t xml:space="preserve"> pre-school. </w:t>
            </w:r>
            <w:r w:rsidRPr="003E2D28">
              <w:rPr>
                <w:rFonts w:cs="Arial"/>
                <w:color w:val="auto"/>
                <w:sz w:val="22"/>
                <w:szCs w:val="22"/>
              </w:rPr>
              <w:t xml:space="preserve"> </w:t>
            </w:r>
            <w:r w:rsidR="003E2D28" w:rsidRPr="003E2D28">
              <w:rPr>
                <w:rFonts w:cs="Arial"/>
                <w:color w:val="auto"/>
                <w:sz w:val="22"/>
                <w:szCs w:val="22"/>
              </w:rPr>
              <w:t xml:space="preserve">Our Nursery Assistants are undertaking </w:t>
            </w:r>
            <w:r w:rsidRPr="003E2D28">
              <w:rPr>
                <w:rFonts w:cs="Arial"/>
                <w:color w:val="auto"/>
                <w:sz w:val="22"/>
                <w:szCs w:val="22"/>
              </w:rPr>
              <w:t>training and workshop</w:t>
            </w:r>
            <w:r w:rsidR="003E2D28" w:rsidRPr="003E2D28">
              <w:rPr>
                <w:rFonts w:cs="Arial"/>
                <w:color w:val="auto"/>
                <w:sz w:val="22"/>
                <w:szCs w:val="22"/>
              </w:rPr>
              <w:t>s to deliver a 20-week oral language programme.</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238DA506" w:rsidR="00E66558" w:rsidRPr="00F620E1" w:rsidRDefault="00E677E3">
            <w:pPr>
              <w:pStyle w:val="TableRowCentered"/>
              <w:jc w:val="left"/>
              <w:rPr>
                <w:sz w:val="22"/>
                <w:szCs w:val="22"/>
              </w:rPr>
            </w:pPr>
            <w:r>
              <w:rPr>
                <w:sz w:val="22"/>
                <w:szCs w:val="22"/>
              </w:rPr>
              <w:t>2, 3</w:t>
            </w:r>
          </w:p>
        </w:tc>
      </w:tr>
      <w:tr w:rsidR="00E66558" w14:paraId="2A7D5521" w14:textId="77777777" w:rsidTr="000868BD">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F50A83" w14:textId="4CE432C0" w:rsidR="003E2D28" w:rsidRPr="00F620E1" w:rsidRDefault="00D667AC" w:rsidP="003E2D28">
            <w:pPr>
              <w:pStyle w:val="TableRow"/>
              <w:ind w:left="0"/>
              <w:rPr>
                <w:i/>
                <w:sz w:val="22"/>
                <w:szCs w:val="22"/>
              </w:rPr>
            </w:pPr>
            <w:r w:rsidRPr="00F620E1">
              <w:rPr>
                <w:rFonts w:cs="Arial"/>
                <w:sz w:val="22"/>
                <w:szCs w:val="22"/>
              </w:rPr>
              <w:t xml:space="preserve">Training </w:t>
            </w:r>
            <w:r w:rsidR="003E2D28">
              <w:rPr>
                <w:rFonts w:cs="Arial"/>
                <w:sz w:val="22"/>
                <w:szCs w:val="22"/>
              </w:rPr>
              <w:t xml:space="preserve">to deliver </w:t>
            </w:r>
            <w:r w:rsidR="005875BB" w:rsidRPr="00F620E1">
              <w:rPr>
                <w:rFonts w:cs="Arial"/>
                <w:sz w:val="22"/>
                <w:szCs w:val="22"/>
              </w:rPr>
              <w:t>Makaton</w:t>
            </w:r>
            <w:r w:rsidRPr="00F620E1">
              <w:rPr>
                <w:rFonts w:cs="Arial"/>
                <w:sz w:val="22"/>
                <w:szCs w:val="22"/>
              </w:rPr>
              <w:t xml:space="preserve"> </w:t>
            </w:r>
          </w:p>
          <w:p w14:paraId="2A7D551E" w14:textId="32514349" w:rsidR="00E66558" w:rsidRPr="00F620E1" w:rsidRDefault="00E66558" w:rsidP="00D667AC">
            <w:pPr>
              <w:pStyle w:val="TableRow"/>
              <w:ind w:left="0"/>
              <w:rPr>
                <w:i/>
                <w:sz w:val="22"/>
                <w:szCs w:val="22"/>
              </w:rPr>
            </w:pPr>
          </w:p>
        </w:tc>
        <w:tc>
          <w:tcPr>
            <w:tcW w:w="5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DA45DE" w14:textId="77777777" w:rsidR="00E66558" w:rsidRPr="003E2D28" w:rsidRDefault="003F7F9D" w:rsidP="00D667AC">
            <w:pPr>
              <w:pStyle w:val="TableRowCentered"/>
              <w:jc w:val="left"/>
              <w:rPr>
                <w:sz w:val="22"/>
                <w:szCs w:val="22"/>
              </w:rPr>
            </w:pPr>
            <w:r w:rsidRPr="003E2D28">
              <w:rPr>
                <w:sz w:val="22"/>
                <w:szCs w:val="22"/>
              </w:rPr>
              <w:t xml:space="preserve">School </w:t>
            </w:r>
            <w:r w:rsidR="00D667AC" w:rsidRPr="003E2D28">
              <w:rPr>
                <w:sz w:val="22"/>
                <w:szCs w:val="22"/>
              </w:rPr>
              <w:t>is success</w:t>
            </w:r>
            <w:r w:rsidR="003E2D28" w:rsidRPr="003E2D28">
              <w:rPr>
                <w:sz w:val="22"/>
                <w:szCs w:val="22"/>
              </w:rPr>
              <w:t>ful</w:t>
            </w:r>
            <w:r w:rsidR="00D667AC" w:rsidRPr="003E2D28">
              <w:rPr>
                <w:sz w:val="22"/>
                <w:szCs w:val="22"/>
              </w:rPr>
              <w:t xml:space="preserve"> in support</w:t>
            </w:r>
            <w:r w:rsidR="003E2D28" w:rsidRPr="003E2D28">
              <w:rPr>
                <w:sz w:val="22"/>
                <w:szCs w:val="22"/>
              </w:rPr>
              <w:t>ing</w:t>
            </w:r>
            <w:r w:rsidR="00D667AC" w:rsidRPr="003E2D28">
              <w:rPr>
                <w:sz w:val="22"/>
                <w:szCs w:val="22"/>
              </w:rPr>
              <w:t xml:space="preserve"> </w:t>
            </w:r>
            <w:r w:rsidRPr="003E2D28">
              <w:rPr>
                <w:sz w:val="22"/>
                <w:szCs w:val="22"/>
              </w:rPr>
              <w:t>children</w:t>
            </w:r>
            <w:r w:rsidR="003E2D28" w:rsidRPr="003E2D28">
              <w:rPr>
                <w:sz w:val="22"/>
                <w:szCs w:val="22"/>
              </w:rPr>
              <w:t>’s</w:t>
            </w:r>
            <w:r w:rsidRPr="003E2D28">
              <w:rPr>
                <w:sz w:val="22"/>
                <w:szCs w:val="22"/>
              </w:rPr>
              <w:t xml:space="preserve"> communication</w:t>
            </w:r>
            <w:r w:rsidR="00D667AC" w:rsidRPr="003E2D28">
              <w:rPr>
                <w:sz w:val="22"/>
                <w:szCs w:val="22"/>
              </w:rPr>
              <w:t xml:space="preserve"> needs and is developing the use of Makaton as a strategy to support language development and communication.</w:t>
            </w:r>
          </w:p>
          <w:p w14:paraId="2A7D551F" w14:textId="2D2AC328" w:rsidR="003E2D28" w:rsidRPr="00F620E1" w:rsidRDefault="003E2D28" w:rsidP="003E2D28">
            <w:pPr>
              <w:pStyle w:val="TableRowCentered"/>
              <w:jc w:val="left"/>
              <w:rPr>
                <w:sz w:val="22"/>
                <w:szCs w:val="22"/>
              </w:rPr>
            </w:pPr>
            <w:r w:rsidRPr="003E2D28">
              <w:rPr>
                <w:sz w:val="22"/>
                <w:szCs w:val="22"/>
              </w:rPr>
              <w:t xml:space="preserve">Some support staff and teachers are undertaking Level 3 Makaton training. They will </w:t>
            </w:r>
            <w:r w:rsidRPr="003E2D28">
              <w:rPr>
                <w:rFonts w:cs="Arial"/>
                <w:color w:val="0C0C0C"/>
                <w:sz w:val="22"/>
                <w:szCs w:val="22"/>
              </w:rPr>
              <w:t>improve and develop their signing and symbol skills and how to use them effectively every day.</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595C0E5C" w:rsidR="00E66558" w:rsidRPr="00F620E1" w:rsidRDefault="00E677E3" w:rsidP="006A27B3">
            <w:pPr>
              <w:pStyle w:val="TableRowCentered"/>
              <w:jc w:val="left"/>
              <w:rPr>
                <w:sz w:val="22"/>
                <w:szCs w:val="22"/>
              </w:rPr>
            </w:pPr>
            <w:r>
              <w:rPr>
                <w:sz w:val="22"/>
                <w:szCs w:val="22"/>
              </w:rPr>
              <w:t>2, 3</w:t>
            </w:r>
          </w:p>
        </w:tc>
      </w:tr>
      <w:tr w:rsidR="00D667AC" w:rsidRPr="005875BB" w14:paraId="2156BB30" w14:textId="77777777" w:rsidTr="000868BD">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BCE40C" w14:textId="4D1B2F43" w:rsidR="00D667AC" w:rsidRPr="00F620E1" w:rsidRDefault="00D667AC" w:rsidP="00D667AC">
            <w:pPr>
              <w:pStyle w:val="TableRow"/>
              <w:ind w:left="0"/>
              <w:rPr>
                <w:sz w:val="22"/>
                <w:szCs w:val="22"/>
              </w:rPr>
            </w:pPr>
            <w:r w:rsidRPr="00F620E1">
              <w:rPr>
                <w:sz w:val="22"/>
                <w:szCs w:val="22"/>
              </w:rPr>
              <w:t xml:space="preserve">Speech and Language Therapist To screen children on entry and bespoke programmes are put in place following identification either with </w:t>
            </w:r>
            <w:proofErr w:type="spellStart"/>
            <w:r w:rsidRPr="00F620E1">
              <w:rPr>
                <w:sz w:val="22"/>
                <w:szCs w:val="22"/>
              </w:rPr>
              <w:t>WellComm</w:t>
            </w:r>
            <w:proofErr w:type="spellEnd"/>
            <w:r w:rsidRPr="00F620E1">
              <w:rPr>
                <w:sz w:val="22"/>
                <w:szCs w:val="22"/>
              </w:rPr>
              <w:t xml:space="preserve"> language screen</w:t>
            </w:r>
          </w:p>
        </w:tc>
        <w:tc>
          <w:tcPr>
            <w:tcW w:w="5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CB566A" w14:textId="77777777" w:rsidR="00D667AC" w:rsidRPr="00F620E1" w:rsidRDefault="00D667AC" w:rsidP="000868BD">
            <w:pPr>
              <w:pStyle w:val="TableRowCentered"/>
              <w:jc w:val="left"/>
              <w:rPr>
                <w:sz w:val="22"/>
                <w:szCs w:val="22"/>
              </w:rPr>
            </w:pPr>
            <w:r w:rsidRPr="00F620E1">
              <w:rPr>
                <w:sz w:val="22"/>
                <w:szCs w:val="22"/>
              </w:rPr>
              <w:t xml:space="preserve">Weak Language and Communication skills. </w:t>
            </w:r>
          </w:p>
          <w:p w14:paraId="509737E2" w14:textId="2EFF9663" w:rsidR="00D667AC" w:rsidRPr="00F620E1" w:rsidRDefault="0098137B" w:rsidP="00D667AC">
            <w:pPr>
              <w:pStyle w:val="TableRowCentered"/>
              <w:jc w:val="left"/>
              <w:rPr>
                <w:sz w:val="22"/>
                <w:szCs w:val="22"/>
              </w:rPr>
            </w:pPr>
            <w:r>
              <w:rPr>
                <w:sz w:val="22"/>
                <w:szCs w:val="22"/>
              </w:rPr>
              <w:t xml:space="preserve">In Reception, </w:t>
            </w:r>
            <w:r w:rsidRPr="005F7D8F">
              <w:rPr>
                <w:sz w:val="22"/>
                <w:szCs w:val="22"/>
              </w:rPr>
              <w:t>14</w:t>
            </w:r>
            <w:r w:rsidR="007B4A91">
              <w:rPr>
                <w:sz w:val="22"/>
                <w:szCs w:val="22"/>
              </w:rPr>
              <w:t xml:space="preserve"> </w:t>
            </w:r>
            <w:r w:rsidR="003E2D28">
              <w:rPr>
                <w:sz w:val="22"/>
                <w:szCs w:val="22"/>
              </w:rPr>
              <w:t xml:space="preserve">children are working </w:t>
            </w:r>
            <w:r w:rsidR="00D667AC" w:rsidRPr="00F620E1">
              <w:rPr>
                <w:sz w:val="22"/>
                <w:szCs w:val="22"/>
              </w:rPr>
              <w:t xml:space="preserve">below age expected </w:t>
            </w:r>
            <w:r w:rsidR="004534B2">
              <w:rPr>
                <w:sz w:val="22"/>
                <w:szCs w:val="22"/>
              </w:rPr>
              <w:t xml:space="preserve">for their </w:t>
            </w:r>
            <w:r w:rsidR="00D667AC" w:rsidRPr="00F620E1">
              <w:rPr>
                <w:sz w:val="22"/>
                <w:szCs w:val="22"/>
              </w:rPr>
              <w:t>language</w:t>
            </w:r>
            <w:r w:rsidR="004534B2">
              <w:rPr>
                <w:sz w:val="22"/>
                <w:szCs w:val="22"/>
              </w:rPr>
              <w:t xml:space="preserve"> and communication skills</w:t>
            </w:r>
            <w:r w:rsidR="00D667AC" w:rsidRPr="00F620E1">
              <w:rPr>
                <w:sz w:val="22"/>
                <w:szCs w:val="22"/>
              </w:rPr>
              <w:t xml:space="preserve"> and </w:t>
            </w:r>
            <w:r w:rsidR="004534B2">
              <w:rPr>
                <w:sz w:val="22"/>
                <w:szCs w:val="22"/>
              </w:rPr>
              <w:t>do not ha</w:t>
            </w:r>
            <w:r w:rsidR="00D667AC" w:rsidRPr="00F620E1">
              <w:rPr>
                <w:sz w:val="22"/>
                <w:szCs w:val="22"/>
              </w:rPr>
              <w:t>ve the breadth of vocabulary that reflects their experiences on entry to Reception. In KS1 and KS2, children are unlikely to use talk to connect ideas and explain what is happening coherently.</w:t>
            </w:r>
          </w:p>
          <w:p w14:paraId="0185A25D" w14:textId="29D16F1C" w:rsidR="00D667AC" w:rsidRPr="00F620E1" w:rsidRDefault="007B4A91" w:rsidP="007B4A91">
            <w:pPr>
              <w:pStyle w:val="TableRowCentered"/>
              <w:jc w:val="left"/>
              <w:rPr>
                <w:sz w:val="22"/>
                <w:szCs w:val="22"/>
              </w:rPr>
            </w:pPr>
            <w:r>
              <w:rPr>
                <w:sz w:val="22"/>
                <w:szCs w:val="22"/>
              </w:rPr>
              <w:t>11 children across the school currently have direct work with the</w:t>
            </w:r>
            <w:r w:rsidRPr="00F620E1">
              <w:rPr>
                <w:sz w:val="22"/>
                <w:szCs w:val="22"/>
              </w:rPr>
              <w:t xml:space="preserve"> school</w:t>
            </w:r>
            <w:r>
              <w:rPr>
                <w:sz w:val="22"/>
                <w:szCs w:val="22"/>
              </w:rPr>
              <w:t>’s</w:t>
            </w:r>
            <w:r w:rsidRPr="00F620E1">
              <w:rPr>
                <w:sz w:val="22"/>
                <w:szCs w:val="22"/>
              </w:rPr>
              <w:t xml:space="preserve"> speech and language therapist</w:t>
            </w:r>
            <w:r w:rsidR="004578A8">
              <w:rPr>
                <w:sz w:val="22"/>
                <w:szCs w:val="22"/>
              </w:rPr>
              <w:t xml:space="preserve">. </w:t>
            </w:r>
            <w:r>
              <w:rPr>
                <w:sz w:val="22"/>
                <w:szCs w:val="22"/>
              </w:rPr>
              <w:t>3 out of the 11 are PP. In addition, 3 of our disadvantaged children in Year 1 access NELI</w:t>
            </w:r>
            <w:r w:rsidR="004578A8">
              <w:rPr>
                <w:sz w:val="22"/>
                <w:szCs w:val="22"/>
              </w:rPr>
              <w:t>.</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B282F4" w14:textId="1B8DF3A1" w:rsidR="00D667AC" w:rsidRPr="00F620E1" w:rsidRDefault="007B4A91" w:rsidP="000868BD">
            <w:pPr>
              <w:pStyle w:val="TableRowCentered"/>
              <w:jc w:val="left"/>
              <w:rPr>
                <w:sz w:val="22"/>
                <w:szCs w:val="22"/>
              </w:rPr>
            </w:pPr>
            <w:r>
              <w:rPr>
                <w:sz w:val="22"/>
                <w:szCs w:val="22"/>
              </w:rPr>
              <w:t>2</w:t>
            </w:r>
            <w:r w:rsidR="00E677E3">
              <w:rPr>
                <w:sz w:val="22"/>
                <w:szCs w:val="22"/>
              </w:rPr>
              <w:t>, 3</w:t>
            </w:r>
          </w:p>
        </w:tc>
      </w:tr>
    </w:tbl>
    <w:p w14:paraId="2A7D5522" w14:textId="1C05996C" w:rsidR="00E66558" w:rsidRDefault="00E66558">
      <w:pPr>
        <w:keepNext/>
        <w:spacing w:after="60"/>
        <w:outlineLvl w:val="1"/>
      </w:pPr>
    </w:p>
    <w:p w14:paraId="1DDB7BFC" w14:textId="1BE55DCE" w:rsidR="004578A8" w:rsidRDefault="004578A8">
      <w:pPr>
        <w:keepNext/>
        <w:spacing w:after="60"/>
        <w:outlineLvl w:val="1"/>
      </w:pPr>
    </w:p>
    <w:p w14:paraId="494C68B9" w14:textId="12964BBA" w:rsidR="004578A8" w:rsidRDefault="004578A8">
      <w:pPr>
        <w:keepNext/>
        <w:spacing w:after="60"/>
        <w:outlineLvl w:val="1"/>
      </w:pPr>
    </w:p>
    <w:p w14:paraId="6BF1F326" w14:textId="77777777" w:rsidR="004578A8" w:rsidRDefault="004578A8">
      <w:pPr>
        <w:rPr>
          <w:b/>
          <w:bCs/>
          <w:color w:val="104F75"/>
          <w:sz w:val="28"/>
          <w:szCs w:val="28"/>
        </w:rPr>
      </w:pPr>
    </w:p>
    <w:p w14:paraId="2A7D5523" w14:textId="79311B5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080B8067" w:rsidR="00E66558" w:rsidRDefault="009D71E8">
      <w:r>
        <w:t xml:space="preserve">Budgeted cost: £ </w:t>
      </w:r>
      <w:r w:rsidR="0098137B">
        <w:t>14 020</w:t>
      </w:r>
    </w:p>
    <w:tbl>
      <w:tblPr>
        <w:tblW w:w="5000" w:type="pct"/>
        <w:tblCellMar>
          <w:left w:w="10" w:type="dxa"/>
          <w:right w:w="10" w:type="dxa"/>
        </w:tblCellMar>
        <w:tblLook w:val="04A0" w:firstRow="1" w:lastRow="0" w:firstColumn="1" w:lastColumn="0" w:noHBand="0" w:noVBand="1"/>
      </w:tblPr>
      <w:tblGrid>
        <w:gridCol w:w="1980"/>
        <w:gridCol w:w="5953"/>
        <w:gridCol w:w="1553"/>
      </w:tblGrid>
      <w:tr w:rsidR="00E66558" w14:paraId="2A7D5528" w14:textId="77777777" w:rsidTr="00904BBF">
        <w:tc>
          <w:tcPr>
            <w:tcW w:w="198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59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rsidTr="00904BBF">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180C54AD" w:rsidR="00E66558" w:rsidRPr="007E4368" w:rsidRDefault="000868BD">
            <w:pPr>
              <w:pStyle w:val="TableRow"/>
              <w:rPr>
                <w:sz w:val="22"/>
                <w:szCs w:val="22"/>
              </w:rPr>
            </w:pPr>
            <w:r w:rsidRPr="007E4368">
              <w:rPr>
                <w:sz w:val="22"/>
                <w:szCs w:val="22"/>
              </w:rPr>
              <w:t>Language Interventions. Nuffield Early Language Intervention (EYFS) Infant and Junior Language Link</w:t>
            </w: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3FB75B" w14:textId="77777777" w:rsidR="000868BD" w:rsidRPr="007E4368" w:rsidRDefault="000868BD">
            <w:pPr>
              <w:pStyle w:val="TableRowCentered"/>
              <w:jc w:val="left"/>
              <w:rPr>
                <w:sz w:val="22"/>
                <w:szCs w:val="22"/>
              </w:rPr>
            </w:pPr>
            <w:r w:rsidRPr="007E4368">
              <w:rPr>
                <w:i/>
                <w:sz w:val="22"/>
                <w:szCs w:val="22"/>
              </w:rPr>
              <w:t>‘The Nuffield Early Language Intervention is designed to improve the spoken language ability of children during the transition from nursery to primary school. It is targeted at children with relatively poor spoken language skills. Children receiving the 30-week version experienced the equivalent of about four months of additional progress, compared with about 2 months additional progress for the 20-week version.’ (Nuffield Early Language Intervention Evaluation report and executive summary February 2016)</w:t>
            </w:r>
            <w:r w:rsidRPr="007E4368">
              <w:rPr>
                <w:sz w:val="22"/>
                <w:szCs w:val="22"/>
              </w:rPr>
              <w:t xml:space="preserve"> </w:t>
            </w:r>
          </w:p>
          <w:p w14:paraId="3F5AC44E" w14:textId="77777777" w:rsidR="00E66558" w:rsidRDefault="000868BD" w:rsidP="008D10D7">
            <w:pPr>
              <w:pStyle w:val="TableRowCentered"/>
              <w:jc w:val="left"/>
              <w:rPr>
                <w:sz w:val="22"/>
                <w:szCs w:val="22"/>
              </w:rPr>
            </w:pPr>
            <w:r w:rsidRPr="007E4368">
              <w:rPr>
                <w:sz w:val="22"/>
                <w:szCs w:val="22"/>
              </w:rPr>
              <w:t xml:space="preserve">The School baselines the language ability and needs of all children that join using </w:t>
            </w:r>
            <w:proofErr w:type="spellStart"/>
            <w:r w:rsidRPr="007E4368">
              <w:rPr>
                <w:sz w:val="22"/>
                <w:szCs w:val="22"/>
              </w:rPr>
              <w:t>WellComm</w:t>
            </w:r>
            <w:proofErr w:type="spellEnd"/>
            <w:r w:rsidRPr="007E4368">
              <w:rPr>
                <w:sz w:val="22"/>
                <w:szCs w:val="22"/>
              </w:rPr>
              <w:t xml:space="preserve"> or th</w:t>
            </w:r>
            <w:r w:rsidR="008D10D7" w:rsidRPr="007E4368">
              <w:rPr>
                <w:sz w:val="22"/>
                <w:szCs w:val="22"/>
              </w:rPr>
              <w:t>rough our Speech Therapist. The</w:t>
            </w:r>
            <w:r w:rsidRPr="007E4368">
              <w:rPr>
                <w:sz w:val="22"/>
                <w:szCs w:val="22"/>
              </w:rPr>
              <w:t xml:space="preserve"> data show children’s early speech and language development is presenting as a barrier in higher levels than previous years. The use of speech and language programs support early intervention to support pupils. The children are tracked into Year 1 where language provision is continuing. </w:t>
            </w:r>
            <w:r w:rsidR="007B4A91">
              <w:rPr>
                <w:sz w:val="22"/>
                <w:szCs w:val="22"/>
              </w:rPr>
              <w:t>3 of our disadvantaged children in Year 1 access NELI.</w:t>
            </w:r>
          </w:p>
          <w:p w14:paraId="2A7D552A" w14:textId="7225BC27" w:rsidR="00213FC2" w:rsidRPr="007E4368" w:rsidRDefault="00213FC2" w:rsidP="008D10D7">
            <w:pPr>
              <w:pStyle w:val="TableRowCentered"/>
              <w:jc w:val="left"/>
              <w:rPr>
                <w:sz w:val="22"/>
                <w:szCs w:val="22"/>
              </w:rPr>
            </w:pPr>
            <w:r>
              <w:rPr>
                <w:rFonts w:cs="Arial"/>
                <w:color w:val="auto"/>
                <w:sz w:val="22"/>
                <w:szCs w:val="22"/>
              </w:rPr>
              <w:t xml:space="preserve">The Nursery is currently part of the NELI- pre-school pilot as early language can be a barrier in our Nursery setting. Training is currently been </w:t>
            </w:r>
            <w:r w:rsidRPr="003E2D28">
              <w:rPr>
                <w:rFonts w:cs="Arial"/>
                <w:color w:val="auto"/>
                <w:sz w:val="22"/>
                <w:szCs w:val="22"/>
              </w:rPr>
              <w:t xml:space="preserve">provided through </w:t>
            </w:r>
            <w:proofErr w:type="spellStart"/>
            <w:r w:rsidRPr="003E2D28">
              <w:rPr>
                <w:rFonts w:cs="Arial"/>
                <w:color w:val="auto"/>
                <w:sz w:val="22"/>
                <w:szCs w:val="22"/>
              </w:rPr>
              <w:t>OxEd</w:t>
            </w:r>
            <w:proofErr w:type="spellEnd"/>
            <w:r w:rsidRPr="003E2D28">
              <w:rPr>
                <w:rFonts w:cs="Arial"/>
                <w:color w:val="auto"/>
                <w:sz w:val="22"/>
                <w:szCs w:val="22"/>
              </w:rPr>
              <w:t xml:space="preserve"> and Assessment (</w:t>
            </w:r>
            <w:proofErr w:type="spellStart"/>
            <w:r w:rsidRPr="003E2D28">
              <w:rPr>
                <w:rFonts w:cs="Arial"/>
                <w:color w:val="auto"/>
                <w:sz w:val="22"/>
                <w:szCs w:val="22"/>
              </w:rPr>
              <w:t>OxEd</w:t>
            </w:r>
            <w:proofErr w:type="spellEnd"/>
            <w:r w:rsidRPr="003E2D28">
              <w:rPr>
                <w:rFonts w:cs="Arial"/>
                <w:color w:val="auto"/>
                <w:sz w:val="22"/>
                <w:szCs w:val="22"/>
              </w:rPr>
              <w:t>) and the National Foundation for Educational Research (NFER) for the delivery of NELI pre-school.  Our Nursery Assistants are undertaking training and workshops to deliver a 20-week oral language programme.</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61DCCA72" w:rsidR="00E66558" w:rsidRDefault="00E677E3" w:rsidP="001C7087">
            <w:pPr>
              <w:pStyle w:val="TableRowCentered"/>
              <w:jc w:val="left"/>
              <w:rPr>
                <w:sz w:val="22"/>
              </w:rPr>
            </w:pPr>
            <w:r>
              <w:rPr>
                <w:sz w:val="22"/>
              </w:rPr>
              <w:t>2, 3</w:t>
            </w:r>
          </w:p>
        </w:tc>
      </w:tr>
      <w:tr w:rsidR="00E66558" w14:paraId="2A7D5530" w14:textId="77777777" w:rsidTr="00904BBF">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05B3589B" w:rsidR="00E66558" w:rsidRPr="007E4368" w:rsidRDefault="008D10D7">
            <w:pPr>
              <w:pStyle w:val="TableRow"/>
              <w:rPr>
                <w:i/>
                <w:sz w:val="22"/>
                <w:szCs w:val="22"/>
              </w:rPr>
            </w:pPr>
            <w:r w:rsidRPr="007E4368">
              <w:rPr>
                <w:sz w:val="22"/>
                <w:szCs w:val="22"/>
              </w:rPr>
              <w:t xml:space="preserve">Small Group </w:t>
            </w:r>
            <w:r w:rsidR="00E76DC1" w:rsidRPr="007E4368">
              <w:rPr>
                <w:sz w:val="22"/>
                <w:szCs w:val="22"/>
              </w:rPr>
              <w:t xml:space="preserve">or Individual </w:t>
            </w:r>
            <w:r w:rsidRPr="007E4368">
              <w:rPr>
                <w:sz w:val="22"/>
                <w:szCs w:val="22"/>
              </w:rPr>
              <w:t>Tutoring</w:t>
            </w: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27864D" w14:textId="77777777" w:rsidR="008D10D7" w:rsidRPr="007E4368" w:rsidRDefault="008D10D7">
            <w:pPr>
              <w:pStyle w:val="TableRowCentered"/>
              <w:jc w:val="left"/>
              <w:rPr>
                <w:i/>
                <w:sz w:val="22"/>
                <w:szCs w:val="22"/>
              </w:rPr>
            </w:pPr>
            <w:r w:rsidRPr="007E4368">
              <w:rPr>
                <w:i/>
                <w:sz w:val="22"/>
                <w:szCs w:val="22"/>
              </w:rPr>
              <w:t>‘On average, one to one tuition is very effective at improving pupil outcomes. One to one tuition might be an effective strategy for providing targeted support for pupils that are identified as having low prior attainment or are struggling in particular areas. Evidence indicates that one to one tuition can be effective, providing approximately five additional months’ progress on average. Studies in England have shown that pupils eligible for free school meals typically receive additional benefits from one to one tuition. Low attaining pupils are particularly likely to benefit.’ (EEF Evidence Report 1:1 Tuition)</w:t>
            </w:r>
          </w:p>
          <w:p w14:paraId="7EEE67A6" w14:textId="77777777" w:rsidR="008D10D7" w:rsidRPr="007E4368" w:rsidRDefault="008D10D7">
            <w:pPr>
              <w:pStyle w:val="TableRowCentered"/>
              <w:jc w:val="left"/>
              <w:rPr>
                <w:i/>
                <w:sz w:val="22"/>
                <w:szCs w:val="22"/>
              </w:rPr>
            </w:pPr>
            <w:r w:rsidRPr="007E4368">
              <w:rPr>
                <w:i/>
                <w:sz w:val="22"/>
                <w:szCs w:val="22"/>
              </w:rPr>
              <w:lastRenderedPageBreak/>
              <w:t xml:space="preserve">‘We know tutoring can have a positive impact on pupils’ academic progress. Evidence suggests that, compared to their peers who do not receive tuition, pupils who receive small group tuition may make, on average, 4 months additional progress and pupils who receive one-to-one tuition may make, on average, 5 months additional progress.’ (DFE School Led Tutoring Guidance 2021) </w:t>
            </w:r>
          </w:p>
          <w:p w14:paraId="7AF632E0" w14:textId="77777777" w:rsidR="008D10D7" w:rsidRPr="007E4368" w:rsidRDefault="008D10D7">
            <w:pPr>
              <w:pStyle w:val="TableRowCentered"/>
              <w:jc w:val="left"/>
              <w:rPr>
                <w:sz w:val="22"/>
                <w:szCs w:val="22"/>
              </w:rPr>
            </w:pPr>
          </w:p>
          <w:p w14:paraId="450CB6AD" w14:textId="321E24D7" w:rsidR="00E76DC1" w:rsidRPr="007E4368" w:rsidRDefault="00E76DC1" w:rsidP="00E76DC1">
            <w:pPr>
              <w:pStyle w:val="TableRowCentered"/>
              <w:jc w:val="left"/>
              <w:rPr>
                <w:sz w:val="22"/>
                <w:szCs w:val="22"/>
              </w:rPr>
            </w:pPr>
            <w:r w:rsidRPr="007E4368">
              <w:rPr>
                <w:sz w:val="22"/>
                <w:szCs w:val="22"/>
              </w:rPr>
              <w:t>Tuition</w:t>
            </w:r>
            <w:r w:rsidR="008D10D7" w:rsidRPr="007E4368">
              <w:rPr>
                <w:sz w:val="22"/>
                <w:szCs w:val="22"/>
              </w:rPr>
              <w:t xml:space="preserve"> has been </w:t>
            </w:r>
            <w:r w:rsidRPr="007E4368">
              <w:rPr>
                <w:sz w:val="22"/>
                <w:szCs w:val="22"/>
              </w:rPr>
              <w:t>led</w:t>
            </w:r>
            <w:r w:rsidR="008D10D7" w:rsidRPr="007E4368">
              <w:rPr>
                <w:sz w:val="22"/>
                <w:szCs w:val="22"/>
              </w:rPr>
              <w:t xml:space="preserve"> by a qualified teacher with a wealth of experience. </w:t>
            </w:r>
            <w:r w:rsidRPr="007E4368">
              <w:rPr>
                <w:sz w:val="22"/>
                <w:szCs w:val="22"/>
              </w:rPr>
              <w:t>Children</w:t>
            </w:r>
            <w:r w:rsidR="008D10D7" w:rsidRPr="007E4368">
              <w:rPr>
                <w:sz w:val="22"/>
                <w:szCs w:val="22"/>
              </w:rPr>
              <w:t xml:space="preserve"> are identified following discussion in Pupil Progress</w:t>
            </w:r>
            <w:r w:rsidRPr="007E4368">
              <w:rPr>
                <w:sz w:val="22"/>
                <w:szCs w:val="22"/>
              </w:rPr>
              <w:t xml:space="preserve"> Meeting with the class teacher and SLT. Using the knowledge of the children and work they have completed areas are focused upon for up to 6 weeks. A bespoke programme is developed with regular feedback to the class teaching team.  </w:t>
            </w:r>
          </w:p>
          <w:p w14:paraId="2A7D552E" w14:textId="23641343" w:rsidR="00E66558" w:rsidRPr="007E4368" w:rsidRDefault="00E66558">
            <w:pPr>
              <w:pStyle w:val="TableRowCentered"/>
              <w:jc w:val="left"/>
              <w:rPr>
                <w:sz w:val="22"/>
                <w:szCs w:val="22"/>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07369EDD" w:rsidR="001C7087" w:rsidRDefault="00E677E3" w:rsidP="001C7087">
            <w:pPr>
              <w:pStyle w:val="TableRowCentered"/>
              <w:jc w:val="left"/>
              <w:rPr>
                <w:sz w:val="22"/>
              </w:rPr>
            </w:pPr>
            <w:r>
              <w:rPr>
                <w:sz w:val="22"/>
              </w:rPr>
              <w:lastRenderedPageBreak/>
              <w:t xml:space="preserve"> </w:t>
            </w:r>
            <w:r w:rsidR="001C7087">
              <w:rPr>
                <w:sz w:val="22"/>
              </w:rPr>
              <w:t>2, 3</w:t>
            </w:r>
          </w:p>
        </w:tc>
      </w:tr>
      <w:tr w:rsidR="00E76DC1" w14:paraId="2926C147" w14:textId="77777777" w:rsidTr="00904BBF">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26DB59" w14:textId="5066F459" w:rsidR="00E76DC1" w:rsidRPr="00E76DC1" w:rsidRDefault="00E76DC1" w:rsidP="00E76DC1">
            <w:pPr>
              <w:pStyle w:val="TableRow"/>
              <w:rPr>
                <w:sz w:val="22"/>
                <w:szCs w:val="22"/>
              </w:rPr>
            </w:pPr>
            <w:r w:rsidRPr="00E76DC1">
              <w:rPr>
                <w:sz w:val="22"/>
                <w:szCs w:val="22"/>
              </w:rPr>
              <w:t>Maths Pre Teaching project.</w:t>
            </w: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206A01" w14:textId="77777777" w:rsidR="00E76DC1" w:rsidRPr="00E76DC1" w:rsidRDefault="00E76DC1" w:rsidP="00E76DC1">
            <w:pPr>
              <w:pStyle w:val="TableRowCentered"/>
              <w:jc w:val="left"/>
              <w:rPr>
                <w:i/>
                <w:sz w:val="22"/>
                <w:szCs w:val="22"/>
              </w:rPr>
            </w:pPr>
            <w:r w:rsidRPr="00E76DC1">
              <w:rPr>
                <w:i/>
                <w:sz w:val="22"/>
                <w:szCs w:val="22"/>
              </w:rPr>
              <w:t xml:space="preserve">‘Knowledge of common misconceptions can be invaluable in planning lessons to address errors before they arise. Interventions should start early, be evidence-based and be carefully planned.’ (EEF Improving Maths in KS2 and KS3, 2017) </w:t>
            </w:r>
          </w:p>
          <w:p w14:paraId="335FCEDD" w14:textId="38900F2D" w:rsidR="006A27B3" w:rsidRDefault="00E76DC1" w:rsidP="002330E0">
            <w:pPr>
              <w:pStyle w:val="TableRowCentered"/>
              <w:jc w:val="left"/>
              <w:rPr>
                <w:sz w:val="22"/>
                <w:szCs w:val="22"/>
              </w:rPr>
            </w:pPr>
            <w:r w:rsidRPr="00E76DC1">
              <w:rPr>
                <w:sz w:val="22"/>
                <w:szCs w:val="22"/>
              </w:rPr>
              <w:t>Teaching Assista</w:t>
            </w:r>
            <w:r w:rsidR="006A27B3">
              <w:rPr>
                <w:sz w:val="22"/>
                <w:szCs w:val="22"/>
              </w:rPr>
              <w:t xml:space="preserve">nts, working with the class teacher, </w:t>
            </w:r>
            <w:r w:rsidRPr="00E76DC1">
              <w:rPr>
                <w:sz w:val="22"/>
                <w:szCs w:val="22"/>
              </w:rPr>
              <w:t>lead pre teaching of topic</w:t>
            </w:r>
            <w:r w:rsidR="002E0237">
              <w:rPr>
                <w:sz w:val="22"/>
                <w:szCs w:val="22"/>
              </w:rPr>
              <w:t>s</w:t>
            </w:r>
            <w:r w:rsidRPr="00E76DC1">
              <w:rPr>
                <w:sz w:val="22"/>
                <w:szCs w:val="22"/>
              </w:rPr>
              <w:t xml:space="preserve"> that are due to be taught so that the children have familiarity and a basic starting point. </w:t>
            </w:r>
          </w:p>
          <w:p w14:paraId="05238F83" w14:textId="3BE5031E" w:rsidR="006A27B3" w:rsidRDefault="006A27B3" w:rsidP="002330E0">
            <w:pPr>
              <w:pStyle w:val="TableRowCentered"/>
              <w:jc w:val="left"/>
              <w:rPr>
                <w:sz w:val="22"/>
                <w:szCs w:val="22"/>
              </w:rPr>
            </w:pPr>
            <w:r>
              <w:rPr>
                <w:sz w:val="22"/>
                <w:szCs w:val="22"/>
              </w:rPr>
              <w:t xml:space="preserve">A TA in the school specialises in </w:t>
            </w:r>
            <w:r w:rsidR="00537832">
              <w:rPr>
                <w:sz w:val="22"/>
                <w:szCs w:val="22"/>
              </w:rPr>
              <w:t>delivering maths interventions</w:t>
            </w:r>
            <w:r w:rsidR="00181107">
              <w:rPr>
                <w:sz w:val="22"/>
                <w:szCs w:val="22"/>
              </w:rPr>
              <w:t xml:space="preserve"> to ensure that children feel prepared for their future mastery sessions. </w:t>
            </w:r>
          </w:p>
          <w:p w14:paraId="5BB56938" w14:textId="6ED3924C" w:rsidR="00181107" w:rsidRDefault="00181107" w:rsidP="002330E0">
            <w:pPr>
              <w:pStyle w:val="TableRowCentered"/>
              <w:jc w:val="left"/>
              <w:rPr>
                <w:sz w:val="22"/>
                <w:szCs w:val="22"/>
              </w:rPr>
            </w:pPr>
            <w:r>
              <w:rPr>
                <w:sz w:val="22"/>
                <w:szCs w:val="22"/>
              </w:rPr>
              <w:t>SDP 1.2 links to the use of maths manipulatives. These are promoted so that child</w:t>
            </w:r>
            <w:r w:rsidR="001C7AB5">
              <w:rPr>
                <w:sz w:val="22"/>
                <w:szCs w:val="22"/>
              </w:rPr>
              <w:t xml:space="preserve">ren have them readily available to support </w:t>
            </w:r>
            <w:proofErr w:type="gramStart"/>
            <w:r w:rsidR="001C7AB5">
              <w:rPr>
                <w:sz w:val="22"/>
                <w:szCs w:val="22"/>
              </w:rPr>
              <w:t>their</w:t>
            </w:r>
            <w:r>
              <w:rPr>
                <w:sz w:val="22"/>
                <w:szCs w:val="22"/>
              </w:rPr>
              <w:t xml:space="preserve"> understand</w:t>
            </w:r>
            <w:proofErr w:type="gramEnd"/>
            <w:r>
              <w:rPr>
                <w:sz w:val="22"/>
                <w:szCs w:val="22"/>
              </w:rPr>
              <w:t xml:space="preserve"> and representation. </w:t>
            </w:r>
          </w:p>
          <w:p w14:paraId="11597F97" w14:textId="06444BFB" w:rsidR="00E76DC1" w:rsidRPr="002330E0" w:rsidRDefault="00E76DC1" w:rsidP="002330E0">
            <w:pPr>
              <w:pStyle w:val="TableRowCentered"/>
              <w:jc w:val="left"/>
              <w:rPr>
                <w:sz w:val="22"/>
                <w:szCs w:val="22"/>
              </w:rPr>
            </w:pPr>
            <w:r w:rsidRPr="00E76DC1">
              <w:rPr>
                <w:sz w:val="22"/>
                <w:szCs w:val="22"/>
              </w:rPr>
              <w:t>Feedback from staff showed children were more able to access new learning after pre teaching occurred. Misconceptions were picked up and addressed early suppo</w:t>
            </w:r>
            <w:r w:rsidR="002330E0">
              <w:rPr>
                <w:sz w:val="22"/>
                <w:szCs w:val="22"/>
              </w:rPr>
              <w:t>rting this children’s learning.</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807C21" w14:textId="7ADB04C1" w:rsidR="00E76DC1" w:rsidRDefault="00E677E3" w:rsidP="006A27B3">
            <w:pPr>
              <w:pStyle w:val="TableRowCentered"/>
              <w:jc w:val="left"/>
              <w:rPr>
                <w:sz w:val="22"/>
              </w:rPr>
            </w:pPr>
            <w:r>
              <w:rPr>
                <w:sz w:val="22"/>
              </w:rPr>
              <w:t>2</w:t>
            </w:r>
            <w:r w:rsidR="006A27B3">
              <w:rPr>
                <w:sz w:val="22"/>
              </w:rPr>
              <w:t>, 3</w:t>
            </w:r>
          </w:p>
        </w:tc>
      </w:tr>
      <w:tr w:rsidR="00E76DC1" w14:paraId="223A3043" w14:textId="77777777" w:rsidTr="00904BBF">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1FDEBB" w14:textId="103B2F3B" w:rsidR="00E76DC1" w:rsidRPr="007E4368" w:rsidRDefault="00E76DC1" w:rsidP="00E76DC1">
            <w:pPr>
              <w:pStyle w:val="TableRow"/>
              <w:rPr>
                <w:sz w:val="22"/>
                <w:szCs w:val="22"/>
              </w:rPr>
            </w:pPr>
            <w:r w:rsidRPr="007E4368">
              <w:rPr>
                <w:sz w:val="22"/>
                <w:szCs w:val="22"/>
              </w:rPr>
              <w:t>Writing conferencing</w:t>
            </w: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BC1FEB" w14:textId="77777777" w:rsidR="00E76DC1" w:rsidRPr="007E4368" w:rsidRDefault="00E76DC1" w:rsidP="00E76DC1">
            <w:pPr>
              <w:pStyle w:val="TableRowCentered"/>
              <w:jc w:val="left"/>
              <w:rPr>
                <w:i/>
                <w:sz w:val="22"/>
                <w:szCs w:val="22"/>
              </w:rPr>
            </w:pPr>
            <w:r w:rsidRPr="007E4368">
              <w:rPr>
                <w:i/>
                <w:sz w:val="22"/>
                <w:szCs w:val="22"/>
              </w:rPr>
              <w:t>‘Effective writers use a number of strategies to support each component of the writing process. Pupils should learn how, when, and why to use each strategy. For example, pupils’ planning could be improved by teaching the strategies of goalsetting and activating prior knowledge. The strategies should be described and modelled before pupils practise them with feedback. There is a strong and consistent body of evidence demonstrating the benefit of structured interventions for pupils who are struggling with their literacy.’ (EEF KS2 Literacy Guidance 2017)</w:t>
            </w:r>
          </w:p>
          <w:p w14:paraId="3F40AA41" w14:textId="77777777" w:rsidR="007E4368" w:rsidRPr="007E4368" w:rsidRDefault="007E4368" w:rsidP="00E76DC1">
            <w:pPr>
              <w:pStyle w:val="TableRowCentered"/>
              <w:jc w:val="left"/>
              <w:rPr>
                <w:i/>
                <w:sz w:val="22"/>
                <w:szCs w:val="22"/>
              </w:rPr>
            </w:pPr>
          </w:p>
          <w:p w14:paraId="621AEFE1" w14:textId="6ED57052" w:rsidR="007E4368" w:rsidRPr="007E4368" w:rsidRDefault="007E4368" w:rsidP="001C7AB5">
            <w:pPr>
              <w:pStyle w:val="TableRowCentered"/>
              <w:ind w:left="0"/>
              <w:jc w:val="left"/>
              <w:rPr>
                <w:sz w:val="22"/>
                <w:szCs w:val="22"/>
              </w:rPr>
            </w:pPr>
            <w:r w:rsidRPr="007E4368">
              <w:rPr>
                <w:sz w:val="22"/>
                <w:szCs w:val="22"/>
              </w:rPr>
              <w:t xml:space="preserve">Developmental feedback with writing conferencing occurs between teacher and child as part of the feedback in ‘Big Writes’ or through next step marking feedback </w:t>
            </w:r>
            <w:proofErr w:type="spellStart"/>
            <w:r w:rsidRPr="007E4368">
              <w:rPr>
                <w:sz w:val="22"/>
                <w:szCs w:val="22"/>
              </w:rPr>
              <w:t>e.g</w:t>
            </w:r>
            <w:proofErr w:type="spellEnd"/>
            <w:r w:rsidRPr="007E4368">
              <w:rPr>
                <w:sz w:val="22"/>
                <w:szCs w:val="22"/>
              </w:rPr>
              <w:t xml:space="preserve"> maths challenges. </w:t>
            </w:r>
            <w:r w:rsidR="001C7AB5">
              <w:rPr>
                <w:sz w:val="22"/>
                <w:szCs w:val="22"/>
              </w:rPr>
              <w:t>Further wo</w:t>
            </w:r>
            <w:r w:rsidR="00953083">
              <w:rPr>
                <w:sz w:val="22"/>
                <w:szCs w:val="22"/>
              </w:rPr>
              <w:t>r</w:t>
            </w:r>
            <w:r w:rsidR="001C7AB5">
              <w:rPr>
                <w:sz w:val="22"/>
                <w:szCs w:val="22"/>
              </w:rPr>
              <w:t>k is being undertaken as part of the SDP 1.5. This means that target setting</w:t>
            </w:r>
            <w:r w:rsidR="00953083">
              <w:rPr>
                <w:sz w:val="22"/>
                <w:szCs w:val="22"/>
              </w:rPr>
              <w:t xml:space="preserve"> is a focus for improving writing outcomes. </w:t>
            </w:r>
            <w:r w:rsidRPr="007E4368">
              <w:rPr>
                <w:sz w:val="22"/>
                <w:szCs w:val="22"/>
              </w:rPr>
              <w:t xml:space="preserve">The </w:t>
            </w:r>
            <w:r w:rsidR="001C7AB5">
              <w:rPr>
                <w:sz w:val="22"/>
                <w:szCs w:val="22"/>
              </w:rPr>
              <w:t xml:space="preserve">feedback </w:t>
            </w:r>
            <w:r w:rsidRPr="007E4368">
              <w:rPr>
                <w:sz w:val="22"/>
                <w:szCs w:val="22"/>
              </w:rPr>
              <w:t>system allows for the discussion of progress so far and next s</w:t>
            </w:r>
            <w:r w:rsidR="001C7AB5">
              <w:rPr>
                <w:sz w:val="22"/>
                <w:szCs w:val="22"/>
              </w:rPr>
              <w:t xml:space="preserve">teps. The child may engage in </w:t>
            </w:r>
            <w:r w:rsidRPr="007E4368">
              <w:rPr>
                <w:sz w:val="22"/>
                <w:szCs w:val="22"/>
              </w:rPr>
              <w:t xml:space="preserve">dialogue and respond to teacher </w:t>
            </w:r>
            <w:r w:rsidRPr="007E4368">
              <w:rPr>
                <w:sz w:val="22"/>
                <w:szCs w:val="22"/>
              </w:rPr>
              <w:lastRenderedPageBreak/>
              <w:t xml:space="preserve">comments on their record in terms of their own progress. Conferencing has proved to be successful in children have a better understanding of what they can do to make further progress. </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7178F5" w14:textId="0FC4516B" w:rsidR="00E76DC1" w:rsidRDefault="006A27B3" w:rsidP="006A27B3">
            <w:pPr>
              <w:pStyle w:val="TableRowCentered"/>
              <w:jc w:val="left"/>
              <w:rPr>
                <w:sz w:val="22"/>
              </w:rPr>
            </w:pPr>
            <w:r>
              <w:rPr>
                <w:sz w:val="22"/>
              </w:rPr>
              <w:lastRenderedPageBreak/>
              <w:t>2, 3</w:t>
            </w:r>
          </w:p>
        </w:tc>
      </w:tr>
      <w:tr w:rsidR="007E4368" w14:paraId="46C3ECF6" w14:textId="77777777" w:rsidTr="00904BBF">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EE1E8" w14:textId="50A21300" w:rsidR="007E4368" w:rsidRPr="002330E0" w:rsidRDefault="002330E0" w:rsidP="007E4368">
            <w:pPr>
              <w:pStyle w:val="TableRow"/>
              <w:rPr>
                <w:sz w:val="22"/>
                <w:szCs w:val="22"/>
              </w:rPr>
            </w:pPr>
            <w:r w:rsidRPr="002330E0">
              <w:rPr>
                <w:sz w:val="22"/>
                <w:szCs w:val="22"/>
              </w:rPr>
              <w:t>Reading Catch Up/1:1 reading</w:t>
            </w: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7619A7" w14:textId="77777777" w:rsidR="002330E0" w:rsidRPr="002330E0" w:rsidRDefault="002330E0" w:rsidP="007E4368">
            <w:pPr>
              <w:pStyle w:val="TableRowCentered"/>
              <w:jc w:val="left"/>
              <w:rPr>
                <w:i/>
                <w:sz w:val="22"/>
                <w:szCs w:val="22"/>
              </w:rPr>
            </w:pPr>
            <w:r w:rsidRPr="002330E0">
              <w:rPr>
                <w:sz w:val="22"/>
                <w:szCs w:val="22"/>
              </w:rPr>
              <w:t>‘</w:t>
            </w:r>
            <w:r w:rsidRPr="002330E0">
              <w:rPr>
                <w:i/>
                <w:sz w:val="22"/>
                <w:szCs w:val="22"/>
              </w:rPr>
              <w:t xml:space="preserve">Reading comprehension can be improved by teaching specific strategies that pupils can apply both to monitor and overcome barriers to comprehension. These include: </w:t>
            </w:r>
          </w:p>
          <w:p w14:paraId="27A6A09C" w14:textId="77777777" w:rsidR="002330E0" w:rsidRPr="002330E0" w:rsidRDefault="002330E0" w:rsidP="007E4368">
            <w:pPr>
              <w:pStyle w:val="TableRowCentered"/>
              <w:jc w:val="left"/>
              <w:rPr>
                <w:i/>
                <w:sz w:val="22"/>
                <w:szCs w:val="22"/>
              </w:rPr>
            </w:pPr>
            <w:r w:rsidRPr="002330E0">
              <w:rPr>
                <w:i/>
                <w:sz w:val="22"/>
                <w:szCs w:val="22"/>
              </w:rPr>
              <w:t>• prediction;</w:t>
            </w:r>
          </w:p>
          <w:p w14:paraId="5CEC21C4" w14:textId="77777777" w:rsidR="002330E0" w:rsidRPr="002330E0" w:rsidRDefault="002330E0" w:rsidP="007E4368">
            <w:pPr>
              <w:pStyle w:val="TableRowCentered"/>
              <w:jc w:val="left"/>
              <w:rPr>
                <w:i/>
                <w:sz w:val="22"/>
                <w:szCs w:val="22"/>
              </w:rPr>
            </w:pPr>
            <w:r w:rsidRPr="002330E0">
              <w:rPr>
                <w:i/>
                <w:sz w:val="22"/>
                <w:szCs w:val="22"/>
              </w:rPr>
              <w:t>• questioning;</w:t>
            </w:r>
          </w:p>
          <w:p w14:paraId="2542A7DE" w14:textId="77777777" w:rsidR="002330E0" w:rsidRPr="002330E0" w:rsidRDefault="002330E0" w:rsidP="007E4368">
            <w:pPr>
              <w:pStyle w:val="TableRowCentered"/>
              <w:jc w:val="left"/>
              <w:rPr>
                <w:i/>
                <w:sz w:val="22"/>
                <w:szCs w:val="22"/>
              </w:rPr>
            </w:pPr>
            <w:r w:rsidRPr="002330E0">
              <w:rPr>
                <w:i/>
                <w:sz w:val="22"/>
                <w:szCs w:val="22"/>
              </w:rPr>
              <w:t xml:space="preserve"> • clarifying; </w:t>
            </w:r>
          </w:p>
          <w:p w14:paraId="7EBD0C8D" w14:textId="77777777" w:rsidR="002330E0" w:rsidRPr="002330E0" w:rsidRDefault="002330E0" w:rsidP="007E4368">
            <w:pPr>
              <w:pStyle w:val="TableRowCentered"/>
              <w:jc w:val="left"/>
              <w:rPr>
                <w:i/>
                <w:sz w:val="22"/>
                <w:szCs w:val="22"/>
              </w:rPr>
            </w:pPr>
            <w:r w:rsidRPr="002330E0">
              <w:rPr>
                <w:i/>
                <w:sz w:val="22"/>
                <w:szCs w:val="22"/>
              </w:rPr>
              <w:t xml:space="preserve">• summarising; </w:t>
            </w:r>
          </w:p>
          <w:p w14:paraId="5E91AA78" w14:textId="77777777" w:rsidR="002330E0" w:rsidRPr="002330E0" w:rsidRDefault="002330E0" w:rsidP="007E4368">
            <w:pPr>
              <w:pStyle w:val="TableRowCentered"/>
              <w:jc w:val="left"/>
              <w:rPr>
                <w:i/>
                <w:sz w:val="22"/>
                <w:szCs w:val="22"/>
              </w:rPr>
            </w:pPr>
            <w:r w:rsidRPr="002330E0">
              <w:rPr>
                <w:i/>
                <w:sz w:val="22"/>
                <w:szCs w:val="22"/>
              </w:rPr>
              <w:t xml:space="preserve">• inference; </w:t>
            </w:r>
          </w:p>
          <w:p w14:paraId="5BB458C8" w14:textId="611919D1" w:rsidR="002330E0" w:rsidRPr="002330E0" w:rsidRDefault="002330E0" w:rsidP="007E4368">
            <w:pPr>
              <w:pStyle w:val="TableRowCentered"/>
              <w:jc w:val="left"/>
              <w:rPr>
                <w:i/>
                <w:sz w:val="22"/>
                <w:szCs w:val="22"/>
              </w:rPr>
            </w:pPr>
            <w:r w:rsidRPr="002330E0">
              <w:rPr>
                <w:i/>
                <w:sz w:val="22"/>
                <w:szCs w:val="22"/>
              </w:rPr>
              <w:t xml:space="preserve">• activating prior knowledge. </w:t>
            </w:r>
          </w:p>
          <w:p w14:paraId="26357044" w14:textId="564789DB" w:rsidR="002330E0" w:rsidRPr="002330E0" w:rsidRDefault="002330E0" w:rsidP="007E4368">
            <w:pPr>
              <w:pStyle w:val="TableRowCentered"/>
              <w:jc w:val="left"/>
              <w:rPr>
                <w:i/>
                <w:sz w:val="22"/>
                <w:szCs w:val="22"/>
              </w:rPr>
            </w:pPr>
            <w:r w:rsidRPr="002330E0">
              <w:rPr>
                <w:i/>
                <w:sz w:val="22"/>
                <w:szCs w:val="22"/>
              </w:rPr>
              <w:t>It is important to understand pupils’ current capabilities and teach accordingly. Most pupils will need an emphasis on developing reading fluency, but some pupils may need a focus on more basic skills, such as decoding and phonological awareness.’ (EEF KS2 Literacy Guidance 2017) ‘The guidance emphasises that pupils need to keep up with their peers rather than be helped to catch up later, at a point when learning in the wider curriculum depends so much on literacy. Where pupils make insufficient progress, extra efforts should be made to provide them with extra practice and support from the beginning.’ (</w:t>
            </w:r>
            <w:proofErr w:type="spellStart"/>
            <w:r w:rsidRPr="002330E0">
              <w:rPr>
                <w:i/>
                <w:sz w:val="22"/>
                <w:szCs w:val="22"/>
              </w:rPr>
              <w:t>DfE</w:t>
            </w:r>
            <w:proofErr w:type="spellEnd"/>
            <w:r w:rsidRPr="002330E0">
              <w:rPr>
                <w:i/>
                <w:sz w:val="22"/>
                <w:szCs w:val="22"/>
              </w:rPr>
              <w:t xml:space="preserve"> </w:t>
            </w:r>
            <w:r w:rsidR="00953083">
              <w:rPr>
                <w:i/>
                <w:sz w:val="22"/>
                <w:szCs w:val="22"/>
              </w:rPr>
              <w:t>The Reading Framework, July 2023</w:t>
            </w:r>
            <w:r w:rsidRPr="002330E0">
              <w:rPr>
                <w:i/>
                <w:sz w:val="22"/>
                <w:szCs w:val="22"/>
              </w:rPr>
              <w:t xml:space="preserve">) </w:t>
            </w:r>
          </w:p>
          <w:p w14:paraId="60D71999" w14:textId="5AF29B04" w:rsidR="007E4368" w:rsidRPr="005B1373" w:rsidRDefault="00953083" w:rsidP="005B1373">
            <w:pPr>
              <w:pStyle w:val="TableRowCentered"/>
              <w:jc w:val="left"/>
              <w:rPr>
                <w:rFonts w:cs="Arial"/>
                <w:i/>
                <w:sz w:val="22"/>
                <w:szCs w:val="22"/>
              </w:rPr>
            </w:pPr>
            <w:r w:rsidRPr="005B1373">
              <w:rPr>
                <w:rFonts w:cs="Arial"/>
                <w:color w:val="auto"/>
                <w:sz w:val="22"/>
                <w:szCs w:val="22"/>
              </w:rPr>
              <w:t xml:space="preserve">Year 2 and Key Stage 2 use VIPERS to structure comprehension teaching and learning time. </w:t>
            </w:r>
            <w:r w:rsidRPr="005B1373">
              <w:rPr>
                <w:rFonts w:cs="Arial"/>
                <w:color w:val="auto"/>
                <w:sz w:val="22"/>
                <w:szCs w:val="22"/>
                <w:shd w:val="clear" w:color="auto" w:fill="FFFFFF"/>
              </w:rPr>
              <w:t>The 6 domains focus on the comprehension aspect of reading and is a method of ensuring that teachers ask, and children are familiar with, a range of questions in texts.  </w:t>
            </w:r>
            <w:r w:rsidRPr="005B1373">
              <w:rPr>
                <w:rFonts w:cs="Arial"/>
                <w:color w:val="auto"/>
                <w:sz w:val="22"/>
                <w:szCs w:val="22"/>
              </w:rPr>
              <w:t xml:space="preserve">In addition, there is a range of </w:t>
            </w:r>
            <w:r w:rsidR="002330E0" w:rsidRPr="005B1373">
              <w:rPr>
                <w:rFonts w:cs="Arial"/>
                <w:color w:val="auto"/>
                <w:sz w:val="22"/>
                <w:szCs w:val="22"/>
              </w:rPr>
              <w:t xml:space="preserve">evidence based interventions such as Precision Teaching, Phonics Boosters, 1:1 daily reading with </w:t>
            </w:r>
            <w:r w:rsidR="005B1373" w:rsidRPr="005B1373">
              <w:rPr>
                <w:rFonts w:cs="Arial"/>
                <w:color w:val="auto"/>
                <w:sz w:val="22"/>
                <w:szCs w:val="22"/>
              </w:rPr>
              <w:t>TA’s or teacher  is used and these have</w:t>
            </w:r>
            <w:r w:rsidR="002330E0" w:rsidRPr="005B1373">
              <w:rPr>
                <w:rFonts w:cs="Arial"/>
                <w:color w:val="auto"/>
                <w:sz w:val="22"/>
                <w:szCs w:val="22"/>
              </w:rPr>
              <w:t xml:space="preserve"> been found to have a positive impact for pupils. In response to the updated Reading Framework</w:t>
            </w:r>
            <w:r w:rsidRPr="005B1373">
              <w:rPr>
                <w:rFonts w:cs="Arial"/>
                <w:color w:val="auto"/>
                <w:sz w:val="22"/>
                <w:szCs w:val="22"/>
              </w:rPr>
              <w:t xml:space="preserve"> (July 2023)</w:t>
            </w:r>
            <w:r w:rsidR="002330E0" w:rsidRPr="005B1373">
              <w:rPr>
                <w:rFonts w:cs="Arial"/>
                <w:color w:val="auto"/>
                <w:sz w:val="22"/>
                <w:szCs w:val="22"/>
              </w:rPr>
              <w:t xml:space="preserve"> from the </w:t>
            </w:r>
            <w:proofErr w:type="spellStart"/>
            <w:r w:rsidR="002330E0" w:rsidRPr="005B1373">
              <w:rPr>
                <w:rFonts w:cs="Arial"/>
                <w:color w:val="auto"/>
                <w:sz w:val="22"/>
                <w:szCs w:val="22"/>
              </w:rPr>
              <w:t>DfE</w:t>
            </w:r>
            <w:proofErr w:type="spellEnd"/>
            <w:r w:rsidR="002330E0" w:rsidRPr="005B1373">
              <w:rPr>
                <w:rFonts w:cs="Arial"/>
                <w:color w:val="auto"/>
                <w:sz w:val="22"/>
                <w:szCs w:val="22"/>
              </w:rPr>
              <w:t xml:space="preserve"> </w:t>
            </w:r>
            <w:r w:rsidR="005B1373" w:rsidRPr="005B1373">
              <w:rPr>
                <w:rFonts w:cs="Arial"/>
                <w:color w:val="auto"/>
                <w:sz w:val="22"/>
                <w:szCs w:val="22"/>
              </w:rPr>
              <w:t xml:space="preserve">the </w:t>
            </w:r>
            <w:r w:rsidR="002330E0" w:rsidRPr="005B1373">
              <w:rPr>
                <w:rFonts w:cs="Arial"/>
                <w:color w:val="auto"/>
                <w:sz w:val="22"/>
                <w:szCs w:val="22"/>
              </w:rPr>
              <w:t xml:space="preserve">school </w:t>
            </w:r>
            <w:r w:rsidR="005B1373" w:rsidRPr="005B1373">
              <w:rPr>
                <w:rFonts w:cs="Arial"/>
                <w:color w:val="auto"/>
                <w:sz w:val="22"/>
                <w:szCs w:val="22"/>
              </w:rPr>
              <w:t>continues to invest in its</w:t>
            </w:r>
            <w:r w:rsidR="002330E0" w:rsidRPr="005B1373">
              <w:rPr>
                <w:rFonts w:cs="Arial"/>
                <w:color w:val="auto"/>
                <w:sz w:val="22"/>
                <w:szCs w:val="22"/>
              </w:rPr>
              <w:t xml:space="preserve"> two</w:t>
            </w:r>
            <w:r w:rsidR="005B1373" w:rsidRPr="005B1373">
              <w:rPr>
                <w:rFonts w:cs="Arial"/>
                <w:color w:val="auto"/>
                <w:sz w:val="22"/>
                <w:szCs w:val="22"/>
              </w:rPr>
              <w:t xml:space="preserve"> </w:t>
            </w:r>
            <w:r w:rsidR="002330E0" w:rsidRPr="005B1373">
              <w:rPr>
                <w:rFonts w:cs="Arial"/>
                <w:color w:val="auto"/>
                <w:sz w:val="22"/>
                <w:szCs w:val="22"/>
              </w:rPr>
              <w:t>library areas and have sourced new reading material for EYFS and KS1 pupils so that Floppy Phonics aligns with the next reading scheme.</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FDEEEE" w14:textId="34518E16" w:rsidR="007E4368" w:rsidRDefault="00E677E3" w:rsidP="007E4368">
            <w:pPr>
              <w:pStyle w:val="TableRowCentered"/>
              <w:jc w:val="left"/>
              <w:rPr>
                <w:sz w:val="22"/>
              </w:rPr>
            </w:pPr>
            <w:r>
              <w:rPr>
                <w:sz w:val="22"/>
              </w:rPr>
              <w:t>2, 3</w:t>
            </w: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1140F979" w:rsidR="00E66558" w:rsidRDefault="009D71E8">
      <w:pPr>
        <w:spacing w:before="240" w:after="120"/>
      </w:pPr>
      <w:r>
        <w:t xml:space="preserve">Budgeted cost: £ </w:t>
      </w:r>
      <w:r w:rsidR="0098137B">
        <w:rPr>
          <w:i/>
          <w:iCs/>
        </w:rPr>
        <w:t>16 500</w:t>
      </w:r>
    </w:p>
    <w:tbl>
      <w:tblPr>
        <w:tblW w:w="5000" w:type="pct"/>
        <w:tblCellMar>
          <w:left w:w="10" w:type="dxa"/>
          <w:right w:w="10" w:type="dxa"/>
        </w:tblCellMar>
        <w:tblLook w:val="04A0" w:firstRow="1" w:lastRow="0" w:firstColumn="1" w:lastColumn="0" w:noHBand="0" w:noVBand="1"/>
      </w:tblPr>
      <w:tblGrid>
        <w:gridCol w:w="1980"/>
        <w:gridCol w:w="5953"/>
        <w:gridCol w:w="1553"/>
      </w:tblGrid>
      <w:tr w:rsidR="00E66558" w14:paraId="2A7D5537" w14:textId="77777777" w:rsidTr="00904BBF">
        <w:tc>
          <w:tcPr>
            <w:tcW w:w="198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59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rsidTr="00904BBF">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259C1951" w:rsidR="00E66558" w:rsidRPr="009D7BB2" w:rsidRDefault="002330E0">
            <w:pPr>
              <w:pStyle w:val="TableRow"/>
              <w:rPr>
                <w:sz w:val="22"/>
                <w:szCs w:val="22"/>
              </w:rPr>
            </w:pPr>
            <w:r w:rsidRPr="009D7BB2">
              <w:rPr>
                <w:sz w:val="22"/>
                <w:szCs w:val="22"/>
              </w:rPr>
              <w:t>Wellbeing interventions: ELSA, Drawing and Talking</w:t>
            </w:r>
            <w:r w:rsidR="009D7BB2">
              <w:rPr>
                <w:sz w:val="22"/>
                <w:szCs w:val="22"/>
              </w:rPr>
              <w:t xml:space="preserve">, </w:t>
            </w:r>
            <w:proofErr w:type="spellStart"/>
            <w:r w:rsidR="005B1373">
              <w:rPr>
                <w:sz w:val="22"/>
                <w:szCs w:val="22"/>
              </w:rPr>
              <w:lastRenderedPageBreak/>
              <w:t>Sandplay</w:t>
            </w:r>
            <w:proofErr w:type="spellEnd"/>
            <w:r w:rsidR="009D7BB2">
              <w:rPr>
                <w:sz w:val="22"/>
                <w:szCs w:val="22"/>
              </w:rPr>
              <w:t>, Forest School</w:t>
            </w: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C0AC4B" w14:textId="77777777" w:rsidR="009D7BB2" w:rsidRPr="009D7BB2" w:rsidRDefault="002330E0">
            <w:pPr>
              <w:pStyle w:val="TableRowCentered"/>
              <w:jc w:val="left"/>
              <w:rPr>
                <w:i/>
                <w:sz w:val="22"/>
                <w:szCs w:val="22"/>
              </w:rPr>
            </w:pPr>
            <w:r w:rsidRPr="009D7BB2">
              <w:rPr>
                <w:i/>
                <w:sz w:val="22"/>
                <w:szCs w:val="22"/>
              </w:rPr>
              <w:lastRenderedPageBreak/>
              <w:t xml:space="preserve">‘Taking a coordinated and evidence-informed approach to mental health and wellbeing in schools and colleges leads to improved pupil and student emotional health and wellbeing which can help readiness to learn.’ (Promoting </w:t>
            </w:r>
            <w:r w:rsidRPr="009D7BB2">
              <w:rPr>
                <w:i/>
                <w:sz w:val="22"/>
                <w:szCs w:val="22"/>
              </w:rPr>
              <w:lastRenderedPageBreak/>
              <w:t xml:space="preserve">and Supporting Mental Health and Wellbeing in Schools and Colleges June 2021) </w:t>
            </w:r>
          </w:p>
          <w:p w14:paraId="2A7D5539" w14:textId="58AB068D" w:rsidR="00E66558" w:rsidRPr="009D7BB2" w:rsidRDefault="002E0237" w:rsidP="002E0237">
            <w:pPr>
              <w:pStyle w:val="TableRowCentered"/>
              <w:jc w:val="left"/>
              <w:rPr>
                <w:sz w:val="22"/>
                <w:szCs w:val="22"/>
              </w:rPr>
            </w:pPr>
            <w:r>
              <w:rPr>
                <w:sz w:val="22"/>
                <w:szCs w:val="22"/>
              </w:rPr>
              <w:t>The s</w:t>
            </w:r>
            <w:r w:rsidR="002330E0" w:rsidRPr="009D7BB2">
              <w:rPr>
                <w:sz w:val="22"/>
                <w:szCs w:val="22"/>
              </w:rPr>
              <w:t xml:space="preserve">chool has seen </w:t>
            </w:r>
            <w:r>
              <w:rPr>
                <w:sz w:val="22"/>
                <w:szCs w:val="22"/>
              </w:rPr>
              <w:t xml:space="preserve">a </w:t>
            </w:r>
            <w:r w:rsidR="002330E0" w:rsidRPr="009D7BB2">
              <w:rPr>
                <w:sz w:val="22"/>
                <w:szCs w:val="22"/>
              </w:rPr>
              <w:t xml:space="preserve">positive impact from running the </w:t>
            </w:r>
            <w:r w:rsidR="009D7BB2">
              <w:rPr>
                <w:sz w:val="22"/>
                <w:szCs w:val="22"/>
              </w:rPr>
              <w:t>well-being</w:t>
            </w:r>
            <w:r w:rsidR="002330E0" w:rsidRPr="009D7BB2">
              <w:rPr>
                <w:sz w:val="22"/>
                <w:szCs w:val="22"/>
              </w:rPr>
              <w:t xml:space="preserve"> provision</w:t>
            </w:r>
            <w:r w:rsidR="005B1373">
              <w:rPr>
                <w:sz w:val="22"/>
                <w:szCs w:val="22"/>
              </w:rPr>
              <w:t xml:space="preserve"> and has created</w:t>
            </w:r>
            <w:r w:rsidR="009D7BB2">
              <w:rPr>
                <w:sz w:val="22"/>
                <w:szCs w:val="22"/>
              </w:rPr>
              <w:t xml:space="preserve"> a well-being team that is working towards accreditation such as ELSA or Forest School Leaders. </w:t>
            </w:r>
            <w:r w:rsidR="005B1373">
              <w:rPr>
                <w:sz w:val="22"/>
                <w:szCs w:val="22"/>
              </w:rPr>
              <w:t>Strength and Difficulties Questionnaires (SDQ)</w:t>
            </w:r>
            <w:r w:rsidR="009D7BB2">
              <w:rPr>
                <w:sz w:val="22"/>
                <w:szCs w:val="22"/>
              </w:rPr>
              <w:t xml:space="preserve"> survey</w:t>
            </w:r>
            <w:r>
              <w:rPr>
                <w:sz w:val="22"/>
                <w:szCs w:val="22"/>
              </w:rPr>
              <w:t>s</w:t>
            </w:r>
            <w:r w:rsidR="009D7BB2">
              <w:rPr>
                <w:sz w:val="22"/>
                <w:szCs w:val="22"/>
              </w:rPr>
              <w:t xml:space="preserve"> have shown interventions have a positive </w:t>
            </w:r>
            <w:r>
              <w:rPr>
                <w:sz w:val="22"/>
                <w:szCs w:val="22"/>
              </w:rPr>
              <w:t xml:space="preserve">impact </w:t>
            </w:r>
            <w:r w:rsidR="009D7BB2">
              <w:rPr>
                <w:sz w:val="22"/>
                <w:szCs w:val="22"/>
              </w:rPr>
              <w:t>on children’s well-being and outlook.</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1DCEC7D4" w:rsidR="00E66558" w:rsidRDefault="00E677E3">
            <w:pPr>
              <w:pStyle w:val="TableRowCentered"/>
              <w:jc w:val="left"/>
              <w:rPr>
                <w:sz w:val="22"/>
              </w:rPr>
            </w:pPr>
            <w:r>
              <w:rPr>
                <w:sz w:val="22"/>
              </w:rPr>
              <w:lastRenderedPageBreak/>
              <w:t>1</w:t>
            </w:r>
            <w:r w:rsidR="005B1373">
              <w:rPr>
                <w:sz w:val="22"/>
              </w:rPr>
              <w:t>, 4, 5</w:t>
            </w:r>
          </w:p>
        </w:tc>
      </w:tr>
      <w:tr w:rsidR="00E66558" w14:paraId="2A7D553F" w14:textId="77777777" w:rsidTr="00904BBF">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4E233B50" w:rsidR="00E66558" w:rsidRPr="00904BBF" w:rsidRDefault="005B1373" w:rsidP="00735E2D">
            <w:pPr>
              <w:pStyle w:val="TableRow"/>
              <w:rPr>
                <w:i/>
                <w:sz w:val="22"/>
                <w:szCs w:val="22"/>
              </w:rPr>
            </w:pPr>
            <w:r>
              <w:rPr>
                <w:sz w:val="22"/>
                <w:szCs w:val="22"/>
              </w:rPr>
              <w:t>Wellbeing Leader</w:t>
            </w:r>
            <w:r w:rsidR="00F21643" w:rsidRPr="00904BBF">
              <w:rPr>
                <w:sz w:val="22"/>
                <w:szCs w:val="22"/>
              </w:rPr>
              <w:t xml:space="preserve"> working with k</w:t>
            </w:r>
            <w:r w:rsidR="002330E0" w:rsidRPr="00904BBF">
              <w:rPr>
                <w:sz w:val="22"/>
                <w:szCs w:val="22"/>
              </w:rPr>
              <w:t xml:space="preserve">ey families. </w:t>
            </w: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A44542" w14:textId="77777777" w:rsidR="00735E2D" w:rsidRPr="009D7BB2" w:rsidRDefault="00735E2D">
            <w:pPr>
              <w:pStyle w:val="TableRowCentered"/>
              <w:jc w:val="left"/>
              <w:rPr>
                <w:i/>
                <w:sz w:val="22"/>
                <w:szCs w:val="22"/>
              </w:rPr>
            </w:pPr>
            <w:r w:rsidRPr="009D7BB2">
              <w:rPr>
                <w:i/>
                <w:sz w:val="22"/>
                <w:szCs w:val="22"/>
              </w:rPr>
              <w:t xml:space="preserve">‘Well-designed school communications can be effective for improving attainment and a range of other outcomes, such as attendance.’ (The EEF Parental Engagement Guidance, December 2018) </w:t>
            </w:r>
          </w:p>
          <w:p w14:paraId="052CD5B6" w14:textId="075C9708" w:rsidR="00762E21" w:rsidRDefault="005B1373" w:rsidP="005B1373">
            <w:pPr>
              <w:pStyle w:val="TableRowCentered"/>
              <w:jc w:val="left"/>
              <w:rPr>
                <w:sz w:val="22"/>
                <w:szCs w:val="22"/>
              </w:rPr>
            </w:pPr>
            <w:r w:rsidRPr="00762E21">
              <w:rPr>
                <w:sz w:val="22"/>
                <w:szCs w:val="22"/>
              </w:rPr>
              <w:t xml:space="preserve">The new Attendance Policy </w:t>
            </w:r>
            <w:r w:rsidR="00762E21" w:rsidRPr="00762E21">
              <w:rPr>
                <w:sz w:val="22"/>
                <w:szCs w:val="22"/>
              </w:rPr>
              <w:t xml:space="preserve">details the </w:t>
            </w:r>
            <w:r w:rsidR="00762E21">
              <w:rPr>
                <w:sz w:val="22"/>
                <w:szCs w:val="22"/>
              </w:rPr>
              <w:t xml:space="preserve">revised </w:t>
            </w:r>
            <w:r w:rsidR="00762E21" w:rsidRPr="00762E21">
              <w:rPr>
                <w:sz w:val="22"/>
                <w:szCs w:val="22"/>
              </w:rPr>
              <w:t>systems</w:t>
            </w:r>
            <w:r w:rsidR="00762E21">
              <w:rPr>
                <w:sz w:val="22"/>
                <w:szCs w:val="22"/>
              </w:rPr>
              <w:t xml:space="preserve"> for managing absence</w:t>
            </w:r>
            <w:r w:rsidR="00735E2D" w:rsidRPr="00762E21">
              <w:rPr>
                <w:sz w:val="22"/>
                <w:szCs w:val="22"/>
              </w:rPr>
              <w:t xml:space="preserve">. The school office will make first day calling to support parents with attendance and monitors children so that barriers and intervention/ support can </w:t>
            </w:r>
            <w:r w:rsidRPr="00762E21">
              <w:rPr>
                <w:sz w:val="22"/>
                <w:szCs w:val="22"/>
              </w:rPr>
              <w:t xml:space="preserve">be put into </w:t>
            </w:r>
            <w:r w:rsidR="00762E21">
              <w:rPr>
                <w:sz w:val="22"/>
                <w:szCs w:val="22"/>
              </w:rPr>
              <w:t xml:space="preserve">effect </w:t>
            </w:r>
            <w:r w:rsidRPr="00762E21">
              <w:rPr>
                <w:sz w:val="22"/>
                <w:szCs w:val="22"/>
              </w:rPr>
              <w:t>place early.</w:t>
            </w:r>
            <w:r w:rsidR="00762E21">
              <w:rPr>
                <w:sz w:val="22"/>
                <w:szCs w:val="22"/>
              </w:rPr>
              <w:t xml:space="preserve"> </w:t>
            </w:r>
          </w:p>
          <w:p w14:paraId="2A7D553D" w14:textId="0D27DA19" w:rsidR="005B1373" w:rsidRPr="00666C23" w:rsidRDefault="00762E21" w:rsidP="00666C23">
            <w:pPr>
              <w:pStyle w:val="TableRowCentered"/>
              <w:jc w:val="left"/>
              <w:rPr>
                <w:sz w:val="22"/>
                <w:szCs w:val="22"/>
              </w:rPr>
            </w:pPr>
            <w:r w:rsidRPr="00762E21">
              <w:rPr>
                <w:sz w:val="22"/>
                <w:szCs w:val="22"/>
              </w:rPr>
              <w:t xml:space="preserve">Our Wellbeing Leader has worked to develop trusted relationships with our families </w:t>
            </w:r>
            <w:r w:rsidR="00666C23">
              <w:rPr>
                <w:sz w:val="22"/>
                <w:szCs w:val="22"/>
              </w:rPr>
              <w:t xml:space="preserve">They </w:t>
            </w:r>
            <w:r w:rsidR="00735E2D" w:rsidRPr="00762E21">
              <w:rPr>
                <w:sz w:val="22"/>
                <w:szCs w:val="22"/>
              </w:rPr>
              <w:t>will actively engag</w:t>
            </w:r>
            <w:r w:rsidR="009D7BB2" w:rsidRPr="00762E21">
              <w:rPr>
                <w:sz w:val="22"/>
                <w:szCs w:val="22"/>
              </w:rPr>
              <w:t>e with the families to remove barriers to good attendance</w:t>
            </w:r>
            <w:r w:rsidR="00666C23">
              <w:rPr>
                <w:sz w:val="22"/>
                <w:szCs w:val="22"/>
              </w:rPr>
              <w:t xml:space="preserve"> by looking at wellbeing issues</w:t>
            </w:r>
            <w:r w:rsidR="009D7BB2" w:rsidRPr="00762E21">
              <w:rPr>
                <w:sz w:val="22"/>
                <w:szCs w:val="22"/>
              </w:rPr>
              <w:t xml:space="preserve">. </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6AFEA219" w:rsidR="00E66558" w:rsidRDefault="00E677E3">
            <w:pPr>
              <w:pStyle w:val="TableRowCentered"/>
              <w:jc w:val="left"/>
              <w:rPr>
                <w:sz w:val="22"/>
              </w:rPr>
            </w:pPr>
            <w:r>
              <w:rPr>
                <w:sz w:val="22"/>
              </w:rPr>
              <w:t>1 , 4 , 5</w:t>
            </w:r>
          </w:p>
        </w:tc>
      </w:tr>
      <w:tr w:rsidR="002330E0" w14:paraId="3C0A2B8F" w14:textId="77777777" w:rsidTr="00904BBF">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F1D49B" w14:textId="124C17D5" w:rsidR="002330E0" w:rsidRPr="00F21643" w:rsidRDefault="009D7BB2" w:rsidP="002330E0">
            <w:pPr>
              <w:pStyle w:val="TableRow"/>
              <w:rPr>
                <w:sz w:val="22"/>
                <w:szCs w:val="22"/>
              </w:rPr>
            </w:pPr>
            <w:r w:rsidRPr="00F21643">
              <w:rPr>
                <w:sz w:val="22"/>
                <w:szCs w:val="22"/>
              </w:rPr>
              <w:t>Access to Extended School</w:t>
            </w: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E18C32" w14:textId="77777777" w:rsidR="00822A34" w:rsidRDefault="009D7BB2" w:rsidP="00F21643">
            <w:pPr>
              <w:pStyle w:val="TableRowCentered"/>
              <w:jc w:val="left"/>
              <w:rPr>
                <w:sz w:val="22"/>
                <w:szCs w:val="22"/>
              </w:rPr>
            </w:pPr>
            <w:r w:rsidRPr="00F21643">
              <w:rPr>
                <w:sz w:val="22"/>
                <w:szCs w:val="22"/>
              </w:rPr>
              <w:t xml:space="preserve">In </w:t>
            </w:r>
            <w:r w:rsidR="00904BBF" w:rsidRPr="00F21643">
              <w:rPr>
                <w:sz w:val="22"/>
                <w:szCs w:val="22"/>
              </w:rPr>
              <w:t>school,</w:t>
            </w:r>
            <w:r w:rsidRPr="00F21643">
              <w:rPr>
                <w:sz w:val="22"/>
                <w:szCs w:val="22"/>
              </w:rPr>
              <w:t xml:space="preserve"> we have found that offering places in Breakfast Clubs </w:t>
            </w:r>
            <w:r w:rsidR="00F21643" w:rsidRPr="00F21643">
              <w:rPr>
                <w:sz w:val="22"/>
                <w:szCs w:val="22"/>
              </w:rPr>
              <w:t>has</w:t>
            </w:r>
            <w:r w:rsidRPr="00F21643">
              <w:rPr>
                <w:sz w:val="22"/>
                <w:szCs w:val="22"/>
              </w:rPr>
              <w:t xml:space="preserve"> </w:t>
            </w:r>
            <w:r w:rsidR="00F21643" w:rsidRPr="00F21643">
              <w:rPr>
                <w:sz w:val="22"/>
                <w:szCs w:val="22"/>
              </w:rPr>
              <w:t xml:space="preserve">had a </w:t>
            </w:r>
            <w:r w:rsidRPr="00F21643">
              <w:rPr>
                <w:sz w:val="22"/>
                <w:szCs w:val="22"/>
              </w:rPr>
              <w:t xml:space="preserve">positive impact on pupil’s </w:t>
            </w:r>
            <w:r w:rsidR="00F21643" w:rsidRPr="00F21643">
              <w:rPr>
                <w:sz w:val="22"/>
                <w:szCs w:val="22"/>
              </w:rPr>
              <w:t xml:space="preserve">punctuality and </w:t>
            </w:r>
            <w:r w:rsidRPr="00F21643">
              <w:rPr>
                <w:sz w:val="22"/>
                <w:szCs w:val="22"/>
              </w:rPr>
              <w:t xml:space="preserve">attendance. This also support </w:t>
            </w:r>
            <w:r w:rsidR="00F21643" w:rsidRPr="00F21643">
              <w:rPr>
                <w:sz w:val="22"/>
                <w:szCs w:val="22"/>
              </w:rPr>
              <w:t>children starting the day in a positive and calm way.</w:t>
            </w:r>
            <w:r w:rsidR="00822A34">
              <w:rPr>
                <w:sz w:val="22"/>
                <w:szCs w:val="22"/>
              </w:rPr>
              <w:t xml:space="preserve"> </w:t>
            </w:r>
          </w:p>
          <w:p w14:paraId="3275FEE6" w14:textId="30B5BAF0" w:rsidR="002330E0" w:rsidRPr="00F21643" w:rsidRDefault="00822A34" w:rsidP="00F21643">
            <w:pPr>
              <w:pStyle w:val="TableRowCentered"/>
              <w:jc w:val="left"/>
              <w:rPr>
                <w:sz w:val="22"/>
                <w:szCs w:val="22"/>
              </w:rPr>
            </w:pPr>
            <w:r>
              <w:rPr>
                <w:sz w:val="22"/>
                <w:szCs w:val="22"/>
              </w:rPr>
              <w:t xml:space="preserve">The school also has an Afterschool Club provision which has funded places for disadvantaged </w:t>
            </w:r>
            <w:r w:rsidR="00EF5993">
              <w:rPr>
                <w:sz w:val="22"/>
                <w:szCs w:val="22"/>
              </w:rPr>
              <w:t>pupils</w:t>
            </w:r>
            <w:r>
              <w:rPr>
                <w:sz w:val="22"/>
                <w:szCs w:val="22"/>
              </w:rPr>
              <w:t>.</w:t>
            </w:r>
            <w:r w:rsidR="00EF5993">
              <w:rPr>
                <w:sz w:val="22"/>
                <w:szCs w:val="22"/>
              </w:rPr>
              <w:t xml:space="preserve"> </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C0870E" w14:textId="547EB0E7" w:rsidR="002330E0" w:rsidRDefault="00822A34" w:rsidP="002330E0">
            <w:pPr>
              <w:pStyle w:val="TableRowCentered"/>
              <w:jc w:val="left"/>
              <w:rPr>
                <w:sz w:val="22"/>
              </w:rPr>
            </w:pPr>
            <w:r>
              <w:rPr>
                <w:sz w:val="22"/>
              </w:rPr>
              <w:t xml:space="preserve">1, </w:t>
            </w:r>
            <w:r w:rsidR="00E677E3">
              <w:rPr>
                <w:sz w:val="22"/>
              </w:rPr>
              <w:t>4, 5</w:t>
            </w:r>
          </w:p>
        </w:tc>
      </w:tr>
      <w:tr w:rsidR="00F21643" w14:paraId="4C32C2C9" w14:textId="77777777" w:rsidTr="00904BBF">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A915DE" w14:textId="3336D9C2" w:rsidR="00F21643" w:rsidRPr="00904BBF" w:rsidRDefault="00F21643" w:rsidP="00904BBF">
            <w:pPr>
              <w:pStyle w:val="TableRow"/>
              <w:rPr>
                <w:sz w:val="22"/>
                <w:szCs w:val="22"/>
              </w:rPr>
            </w:pPr>
            <w:r w:rsidRPr="00904BBF">
              <w:rPr>
                <w:sz w:val="22"/>
                <w:szCs w:val="22"/>
              </w:rPr>
              <w:t>Supporting access to opportunities which promote cultural capital such as music lessons or sports activities.</w:t>
            </w: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23F566" w14:textId="77777777" w:rsidR="00F21643" w:rsidRPr="00904BBF" w:rsidRDefault="00F21643" w:rsidP="00904BBF">
            <w:pPr>
              <w:pStyle w:val="TableRowCentered"/>
              <w:jc w:val="left"/>
              <w:rPr>
                <w:i/>
                <w:sz w:val="22"/>
                <w:szCs w:val="22"/>
              </w:rPr>
            </w:pPr>
            <w:r w:rsidRPr="00904BBF">
              <w:rPr>
                <w:i/>
                <w:sz w:val="22"/>
                <w:szCs w:val="22"/>
              </w:rPr>
              <w:t xml:space="preserve">Cultural Capital is defined as, ‘... the essential knowledge that pupils need to be educated citizens, introducing them to the best that has been thought and said, and helping to engender an appreciation of human creativity and achievement.’ (OFSTED 2019 para 203) </w:t>
            </w:r>
          </w:p>
          <w:p w14:paraId="0BB8C3C3" w14:textId="52B97E89" w:rsidR="00F21643" w:rsidRPr="00904BBF" w:rsidRDefault="00F21643" w:rsidP="00904BBF">
            <w:pPr>
              <w:pStyle w:val="TableRowCentered"/>
              <w:jc w:val="left"/>
              <w:rPr>
                <w:sz w:val="22"/>
                <w:szCs w:val="22"/>
              </w:rPr>
            </w:pPr>
            <w:r w:rsidRPr="00904BBF">
              <w:rPr>
                <w:sz w:val="22"/>
                <w:szCs w:val="22"/>
              </w:rPr>
              <w:t xml:space="preserve">The school </w:t>
            </w:r>
            <w:r w:rsidR="00904BBF" w:rsidRPr="00904BBF">
              <w:rPr>
                <w:sz w:val="22"/>
                <w:szCs w:val="22"/>
              </w:rPr>
              <w:t>plans</w:t>
            </w:r>
            <w:r w:rsidRPr="00904BBF">
              <w:rPr>
                <w:sz w:val="22"/>
                <w:szCs w:val="22"/>
              </w:rPr>
              <w:t xml:space="preserve"> a wide range of enrichment activities and opportunities such as school </w:t>
            </w:r>
            <w:r w:rsidR="00904BBF" w:rsidRPr="00904BBF">
              <w:rPr>
                <w:sz w:val="22"/>
                <w:szCs w:val="22"/>
              </w:rPr>
              <w:t>residential visit</w:t>
            </w:r>
            <w:r w:rsidR="00822A34">
              <w:rPr>
                <w:sz w:val="22"/>
                <w:szCs w:val="22"/>
              </w:rPr>
              <w:t xml:space="preserve">s, trips and </w:t>
            </w:r>
            <w:r w:rsidR="00904BBF" w:rsidRPr="00904BBF">
              <w:rPr>
                <w:sz w:val="22"/>
                <w:szCs w:val="22"/>
              </w:rPr>
              <w:t>visitors such as theatre groups to enhance the curriculum.</w:t>
            </w:r>
            <w:r w:rsidRPr="00904BBF">
              <w:rPr>
                <w:sz w:val="22"/>
                <w:szCs w:val="22"/>
              </w:rPr>
              <w:t xml:space="preserve"> We aim to provide all children with equitable opportunities to enhance their experiences and memories in addition to striving for their best possible outcomes so that whe</w:t>
            </w:r>
            <w:r w:rsidR="00904BBF" w:rsidRPr="00904BBF">
              <w:rPr>
                <w:sz w:val="22"/>
                <w:szCs w:val="22"/>
              </w:rPr>
              <w:t xml:space="preserve">n they leave our school they have experiences and memories regardless of background. </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3AC8B6" w14:textId="74842375" w:rsidR="00F21643" w:rsidRDefault="00E677E3" w:rsidP="00904BBF">
            <w:pPr>
              <w:pStyle w:val="TableRowCentered"/>
              <w:jc w:val="left"/>
              <w:rPr>
                <w:sz w:val="22"/>
              </w:rPr>
            </w:pPr>
            <w:r>
              <w:rPr>
                <w:sz w:val="22"/>
              </w:rPr>
              <w:t>1 - 5</w:t>
            </w:r>
          </w:p>
        </w:tc>
      </w:tr>
    </w:tbl>
    <w:p w14:paraId="2A7D5540" w14:textId="77777777" w:rsidR="00E66558" w:rsidRDefault="00E66558">
      <w:pPr>
        <w:spacing w:before="240" w:after="0"/>
        <w:rPr>
          <w:b/>
          <w:bCs/>
          <w:color w:val="104F75"/>
          <w:sz w:val="28"/>
          <w:szCs w:val="28"/>
        </w:rPr>
      </w:pPr>
    </w:p>
    <w:p w14:paraId="2A7D5541" w14:textId="64301CEF" w:rsidR="00E66558" w:rsidRDefault="00822A34" w:rsidP="00120AB1">
      <w:r>
        <w:rPr>
          <w:b/>
          <w:bCs/>
          <w:color w:val="104F75"/>
          <w:sz w:val="28"/>
          <w:szCs w:val="28"/>
        </w:rPr>
        <w:t>Total budgeted cost: £42 920</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0FB9B717" w:rsidR="00E66558" w:rsidRDefault="009D71E8">
      <w:r>
        <w:t>This details the impact that our pupil premium ac</w:t>
      </w:r>
      <w:r w:rsidR="00EF5993">
        <w:t>tivity had on pupils in the 2023 to 2024</w:t>
      </w:r>
      <w: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tbl>
            <w:tblPr>
              <w:tblStyle w:val="TableGrid"/>
              <w:tblpPr w:leftFromText="180" w:rightFromText="180" w:vertAnchor="text" w:horzAnchor="margin" w:tblpY="255"/>
              <w:tblOverlap w:val="never"/>
              <w:tblW w:w="0" w:type="auto"/>
              <w:tblLook w:val="0000" w:firstRow="0" w:lastRow="0" w:firstColumn="0" w:lastColumn="0" w:noHBand="0" w:noVBand="0"/>
            </w:tblPr>
            <w:tblGrid>
              <w:gridCol w:w="1648"/>
              <w:gridCol w:w="3696"/>
              <w:gridCol w:w="3755"/>
            </w:tblGrid>
            <w:tr w:rsidR="008D498A" w14:paraId="7D554C54" w14:textId="77777777" w:rsidTr="008D498A">
              <w:trPr>
                <w:gridBefore w:val="1"/>
                <w:wBefore w:w="1648" w:type="dxa"/>
                <w:trHeight w:val="624"/>
              </w:trPr>
              <w:tc>
                <w:tcPr>
                  <w:tcW w:w="3696" w:type="dxa"/>
                </w:tcPr>
                <w:p w14:paraId="3A03E2B7" w14:textId="77777777" w:rsidR="008D498A" w:rsidRPr="00EF5993" w:rsidRDefault="008D498A" w:rsidP="008D498A">
                  <w:pPr>
                    <w:jc w:val="center"/>
                    <w:rPr>
                      <w:rFonts w:ascii="Arial" w:hAnsi="Arial" w:cs="Arial"/>
                    </w:rPr>
                  </w:pPr>
                  <w:r w:rsidRPr="00EF5993">
                    <w:rPr>
                      <w:rFonts w:ascii="Arial" w:hAnsi="Arial" w:cs="Arial"/>
                    </w:rPr>
                    <w:t>2024</w:t>
                  </w:r>
                </w:p>
              </w:tc>
              <w:tc>
                <w:tcPr>
                  <w:tcW w:w="3755" w:type="dxa"/>
                </w:tcPr>
                <w:p w14:paraId="421D6916" w14:textId="77777777" w:rsidR="008D498A" w:rsidRPr="00EF5993" w:rsidRDefault="008D498A" w:rsidP="008D498A">
                  <w:pPr>
                    <w:jc w:val="center"/>
                    <w:rPr>
                      <w:rFonts w:ascii="Arial" w:hAnsi="Arial" w:cs="Arial"/>
                    </w:rPr>
                  </w:pPr>
                  <w:r w:rsidRPr="00EF5993">
                    <w:rPr>
                      <w:rFonts w:ascii="Arial" w:hAnsi="Arial" w:cs="Arial"/>
                    </w:rPr>
                    <w:t>2023</w:t>
                  </w:r>
                </w:p>
              </w:tc>
            </w:tr>
            <w:tr w:rsidR="008D498A" w:rsidRPr="00CB7C10" w14:paraId="301B9B70" w14:textId="77777777" w:rsidTr="008D498A">
              <w:tblPrEx>
                <w:tblLook w:val="04A0" w:firstRow="1" w:lastRow="0" w:firstColumn="1" w:lastColumn="0" w:noHBand="0" w:noVBand="1"/>
              </w:tblPrEx>
              <w:trPr>
                <w:trHeight w:val="3151"/>
              </w:trPr>
              <w:tc>
                <w:tcPr>
                  <w:tcW w:w="1648" w:type="dxa"/>
                </w:tcPr>
                <w:p w14:paraId="4C5E1C77" w14:textId="77777777" w:rsidR="008D498A" w:rsidRPr="00F32E78" w:rsidRDefault="008D498A" w:rsidP="008D498A">
                  <w:pPr>
                    <w:rPr>
                      <w:rFonts w:ascii="Arial" w:hAnsi="Arial" w:cs="Arial"/>
                      <w:sz w:val="22"/>
                      <w:szCs w:val="22"/>
                    </w:rPr>
                  </w:pPr>
                  <w:r w:rsidRPr="00F32E78">
                    <w:rPr>
                      <w:rFonts w:ascii="Arial" w:hAnsi="Arial" w:cs="Arial"/>
                      <w:sz w:val="22"/>
                      <w:szCs w:val="22"/>
                    </w:rPr>
                    <w:t xml:space="preserve">Proportions of disadvantaged pupils achieving the expected standard in Year 6 </w:t>
                  </w:r>
                </w:p>
                <w:p w14:paraId="5176D513" w14:textId="77777777" w:rsidR="008D498A" w:rsidRPr="00F32E78" w:rsidRDefault="008D498A" w:rsidP="008D498A">
                  <w:pPr>
                    <w:rPr>
                      <w:rFonts w:ascii="Arial" w:hAnsi="Arial" w:cs="Arial"/>
                      <w:sz w:val="22"/>
                      <w:szCs w:val="22"/>
                    </w:rPr>
                  </w:pPr>
                </w:p>
              </w:tc>
              <w:tc>
                <w:tcPr>
                  <w:tcW w:w="3696" w:type="dxa"/>
                </w:tcPr>
                <w:p w14:paraId="56D91D8E" w14:textId="77777777" w:rsidR="008D498A" w:rsidRDefault="008D498A" w:rsidP="008D498A">
                  <w:pPr>
                    <w:rPr>
                      <w:rFonts w:ascii="Arial" w:hAnsi="Arial" w:cs="Arial"/>
                      <w:sz w:val="22"/>
                      <w:szCs w:val="22"/>
                    </w:rPr>
                  </w:pPr>
                  <w:r>
                    <w:rPr>
                      <w:rFonts w:ascii="Arial" w:hAnsi="Arial" w:cs="Arial"/>
                      <w:sz w:val="22"/>
                      <w:szCs w:val="22"/>
                    </w:rPr>
                    <w:t>Combined – Expected – 20.0</w:t>
                  </w:r>
                </w:p>
                <w:p w14:paraId="624FC0C0" w14:textId="77777777" w:rsidR="008D498A" w:rsidRDefault="008D498A" w:rsidP="008D498A">
                  <w:pPr>
                    <w:rPr>
                      <w:rFonts w:ascii="Arial" w:hAnsi="Arial" w:cs="Arial"/>
                      <w:sz w:val="22"/>
                      <w:szCs w:val="22"/>
                    </w:rPr>
                  </w:pPr>
                  <w:r>
                    <w:rPr>
                      <w:rFonts w:ascii="Arial" w:hAnsi="Arial" w:cs="Arial"/>
                      <w:sz w:val="22"/>
                      <w:szCs w:val="22"/>
                    </w:rPr>
                    <w:t xml:space="preserve">                    High score – 0.0</w:t>
                  </w:r>
                </w:p>
                <w:p w14:paraId="28A282BB" w14:textId="77777777" w:rsidR="008D498A" w:rsidRPr="00F32E78" w:rsidRDefault="008D498A" w:rsidP="008D498A">
                  <w:pPr>
                    <w:rPr>
                      <w:rFonts w:ascii="Arial" w:hAnsi="Arial" w:cs="Arial"/>
                      <w:sz w:val="22"/>
                      <w:szCs w:val="22"/>
                    </w:rPr>
                  </w:pPr>
                  <w:r>
                    <w:rPr>
                      <w:rFonts w:ascii="Arial" w:hAnsi="Arial" w:cs="Arial"/>
                      <w:sz w:val="22"/>
                      <w:szCs w:val="22"/>
                    </w:rPr>
                    <w:t>R – Expected – 6</w:t>
                  </w:r>
                  <w:r w:rsidRPr="00F32E78">
                    <w:rPr>
                      <w:rFonts w:ascii="Arial" w:hAnsi="Arial" w:cs="Arial"/>
                      <w:sz w:val="22"/>
                      <w:szCs w:val="22"/>
                    </w:rPr>
                    <w:t>0.0</w:t>
                  </w:r>
                </w:p>
                <w:p w14:paraId="7D7E18DF" w14:textId="77777777" w:rsidR="008D498A" w:rsidRPr="00F32E78" w:rsidRDefault="008D498A" w:rsidP="008D498A">
                  <w:pPr>
                    <w:rPr>
                      <w:rFonts w:ascii="Arial" w:hAnsi="Arial" w:cs="Arial"/>
                      <w:sz w:val="22"/>
                      <w:szCs w:val="22"/>
                    </w:rPr>
                  </w:pPr>
                  <w:r>
                    <w:rPr>
                      <w:rFonts w:ascii="Arial" w:hAnsi="Arial" w:cs="Arial"/>
                      <w:sz w:val="22"/>
                      <w:szCs w:val="22"/>
                    </w:rPr>
                    <w:t xml:space="preserve">       High score – </w:t>
                  </w:r>
                  <w:r w:rsidRPr="00F32E78">
                    <w:rPr>
                      <w:rFonts w:ascii="Arial" w:hAnsi="Arial" w:cs="Arial"/>
                      <w:sz w:val="22"/>
                      <w:szCs w:val="22"/>
                    </w:rPr>
                    <w:t>0.0</w:t>
                  </w:r>
                </w:p>
                <w:p w14:paraId="698D1427" w14:textId="77777777" w:rsidR="008D498A" w:rsidRPr="00F32E78" w:rsidRDefault="008D498A" w:rsidP="008D498A">
                  <w:pPr>
                    <w:rPr>
                      <w:rFonts w:ascii="Arial" w:hAnsi="Arial" w:cs="Arial"/>
                      <w:sz w:val="22"/>
                      <w:szCs w:val="22"/>
                    </w:rPr>
                  </w:pPr>
                  <w:r>
                    <w:rPr>
                      <w:rFonts w:ascii="Arial" w:hAnsi="Arial" w:cs="Arial"/>
                      <w:sz w:val="22"/>
                      <w:szCs w:val="22"/>
                    </w:rPr>
                    <w:t>W – Expected -  2</w:t>
                  </w:r>
                  <w:r w:rsidRPr="00F32E78">
                    <w:rPr>
                      <w:rFonts w:ascii="Arial" w:hAnsi="Arial" w:cs="Arial"/>
                      <w:sz w:val="22"/>
                      <w:szCs w:val="22"/>
                    </w:rPr>
                    <w:t>0.0</w:t>
                  </w:r>
                </w:p>
                <w:p w14:paraId="644B00CB" w14:textId="77777777" w:rsidR="008D498A" w:rsidRPr="00F32E78" w:rsidRDefault="008D498A" w:rsidP="008D498A">
                  <w:pPr>
                    <w:rPr>
                      <w:rFonts w:ascii="Arial" w:hAnsi="Arial" w:cs="Arial"/>
                      <w:sz w:val="22"/>
                      <w:szCs w:val="22"/>
                    </w:rPr>
                  </w:pPr>
                  <w:r>
                    <w:rPr>
                      <w:rFonts w:ascii="Arial" w:hAnsi="Arial" w:cs="Arial"/>
                      <w:sz w:val="22"/>
                      <w:szCs w:val="22"/>
                    </w:rPr>
                    <w:t xml:space="preserve">        Greater depth – </w:t>
                  </w:r>
                  <w:r w:rsidRPr="00F32E78">
                    <w:rPr>
                      <w:rFonts w:ascii="Arial" w:hAnsi="Arial" w:cs="Arial"/>
                      <w:sz w:val="22"/>
                      <w:szCs w:val="22"/>
                    </w:rPr>
                    <w:t>0.0</w:t>
                  </w:r>
                </w:p>
                <w:p w14:paraId="2C6A69C7" w14:textId="77777777" w:rsidR="008D498A" w:rsidRPr="00F32E78" w:rsidRDefault="008D498A" w:rsidP="008D498A">
                  <w:pPr>
                    <w:rPr>
                      <w:rFonts w:ascii="Arial" w:hAnsi="Arial" w:cs="Arial"/>
                      <w:sz w:val="22"/>
                      <w:szCs w:val="22"/>
                    </w:rPr>
                  </w:pPr>
                  <w:r>
                    <w:rPr>
                      <w:rFonts w:ascii="Arial" w:hAnsi="Arial" w:cs="Arial"/>
                      <w:sz w:val="22"/>
                      <w:szCs w:val="22"/>
                    </w:rPr>
                    <w:t>M – Expected -  20.0</w:t>
                  </w:r>
                </w:p>
                <w:p w14:paraId="0968BEB4" w14:textId="77777777" w:rsidR="008D498A" w:rsidRPr="00F32E78" w:rsidRDefault="008D498A" w:rsidP="008D498A">
                  <w:pPr>
                    <w:rPr>
                      <w:rFonts w:ascii="Arial" w:hAnsi="Arial" w:cs="Arial"/>
                      <w:sz w:val="22"/>
                      <w:szCs w:val="22"/>
                    </w:rPr>
                  </w:pPr>
                  <w:r>
                    <w:rPr>
                      <w:rFonts w:ascii="Arial" w:hAnsi="Arial" w:cs="Arial"/>
                      <w:sz w:val="22"/>
                      <w:szCs w:val="22"/>
                    </w:rPr>
                    <w:t xml:space="preserve">        High score – 2</w:t>
                  </w:r>
                  <w:r w:rsidRPr="00F32E78">
                    <w:rPr>
                      <w:rFonts w:ascii="Arial" w:hAnsi="Arial" w:cs="Arial"/>
                      <w:sz w:val="22"/>
                      <w:szCs w:val="22"/>
                    </w:rPr>
                    <w:t>0.0</w:t>
                  </w:r>
                </w:p>
                <w:p w14:paraId="1268B6D7" w14:textId="77777777" w:rsidR="008D498A" w:rsidRPr="00F32E78" w:rsidRDefault="008D498A" w:rsidP="008D498A">
                  <w:pPr>
                    <w:rPr>
                      <w:rFonts w:ascii="Arial" w:hAnsi="Arial" w:cs="Arial"/>
                      <w:sz w:val="22"/>
                      <w:szCs w:val="22"/>
                    </w:rPr>
                  </w:pPr>
                  <w:r>
                    <w:rPr>
                      <w:rFonts w:ascii="Arial" w:hAnsi="Arial" w:cs="Arial"/>
                      <w:sz w:val="22"/>
                      <w:szCs w:val="22"/>
                    </w:rPr>
                    <w:t>GPS –Expected -  2</w:t>
                  </w:r>
                  <w:r w:rsidRPr="00F32E78">
                    <w:rPr>
                      <w:rFonts w:ascii="Arial" w:hAnsi="Arial" w:cs="Arial"/>
                      <w:sz w:val="22"/>
                      <w:szCs w:val="22"/>
                    </w:rPr>
                    <w:t>0.0</w:t>
                  </w:r>
                </w:p>
                <w:p w14:paraId="563B1977" w14:textId="77777777" w:rsidR="008D498A" w:rsidRPr="00F32E78" w:rsidRDefault="008D498A" w:rsidP="008D498A">
                  <w:pPr>
                    <w:rPr>
                      <w:rFonts w:ascii="Arial" w:hAnsi="Arial" w:cs="Arial"/>
                      <w:sz w:val="22"/>
                      <w:szCs w:val="22"/>
                    </w:rPr>
                  </w:pPr>
                  <w:r>
                    <w:rPr>
                      <w:rFonts w:ascii="Arial" w:hAnsi="Arial" w:cs="Arial"/>
                      <w:sz w:val="22"/>
                      <w:szCs w:val="22"/>
                    </w:rPr>
                    <w:t xml:space="preserve">          High score – 2</w:t>
                  </w:r>
                  <w:r w:rsidRPr="00F32E78">
                    <w:rPr>
                      <w:rFonts w:ascii="Arial" w:hAnsi="Arial" w:cs="Arial"/>
                      <w:sz w:val="22"/>
                      <w:szCs w:val="22"/>
                    </w:rPr>
                    <w:t>0.0</w:t>
                  </w:r>
                </w:p>
              </w:tc>
              <w:tc>
                <w:tcPr>
                  <w:tcW w:w="3755" w:type="dxa"/>
                </w:tcPr>
                <w:p w14:paraId="344CCF62" w14:textId="77777777" w:rsidR="008D498A" w:rsidRDefault="008D498A" w:rsidP="008D498A">
                  <w:pPr>
                    <w:rPr>
                      <w:rFonts w:ascii="Arial" w:hAnsi="Arial" w:cs="Arial"/>
                      <w:sz w:val="22"/>
                      <w:szCs w:val="22"/>
                    </w:rPr>
                  </w:pPr>
                  <w:r>
                    <w:rPr>
                      <w:rFonts w:ascii="Arial" w:hAnsi="Arial" w:cs="Arial"/>
                      <w:sz w:val="22"/>
                      <w:szCs w:val="22"/>
                    </w:rPr>
                    <w:t>Combined – Expected – 66.7</w:t>
                  </w:r>
                </w:p>
                <w:p w14:paraId="01BCC4B0" w14:textId="77777777" w:rsidR="008D498A" w:rsidRDefault="008D498A" w:rsidP="008D498A">
                  <w:pPr>
                    <w:rPr>
                      <w:rFonts w:ascii="Arial" w:hAnsi="Arial" w:cs="Arial"/>
                      <w:sz w:val="22"/>
                      <w:szCs w:val="22"/>
                    </w:rPr>
                  </w:pPr>
                  <w:r>
                    <w:rPr>
                      <w:rFonts w:ascii="Arial" w:hAnsi="Arial" w:cs="Arial"/>
                      <w:sz w:val="22"/>
                      <w:szCs w:val="22"/>
                    </w:rPr>
                    <w:t xml:space="preserve">                    High score – 0.0</w:t>
                  </w:r>
                </w:p>
                <w:p w14:paraId="41D23E7F" w14:textId="77777777" w:rsidR="008D498A" w:rsidRPr="00F32E78" w:rsidRDefault="008D498A" w:rsidP="008D498A">
                  <w:pPr>
                    <w:rPr>
                      <w:rFonts w:ascii="Arial" w:hAnsi="Arial" w:cs="Arial"/>
                      <w:sz w:val="22"/>
                      <w:szCs w:val="22"/>
                    </w:rPr>
                  </w:pPr>
                  <w:r>
                    <w:rPr>
                      <w:rFonts w:ascii="Arial" w:hAnsi="Arial" w:cs="Arial"/>
                      <w:sz w:val="22"/>
                      <w:szCs w:val="22"/>
                    </w:rPr>
                    <w:t>R – Expected – 83.3</w:t>
                  </w:r>
                </w:p>
                <w:p w14:paraId="39B46E93" w14:textId="77777777" w:rsidR="008D498A" w:rsidRPr="00F32E78" w:rsidRDefault="008D498A" w:rsidP="008D498A">
                  <w:pPr>
                    <w:rPr>
                      <w:rFonts w:ascii="Arial" w:hAnsi="Arial" w:cs="Arial"/>
                      <w:sz w:val="22"/>
                      <w:szCs w:val="22"/>
                    </w:rPr>
                  </w:pPr>
                  <w:r>
                    <w:rPr>
                      <w:rFonts w:ascii="Arial" w:hAnsi="Arial" w:cs="Arial"/>
                      <w:sz w:val="22"/>
                      <w:szCs w:val="22"/>
                    </w:rPr>
                    <w:t xml:space="preserve">       High score – 33.3</w:t>
                  </w:r>
                </w:p>
                <w:p w14:paraId="5A02BF1D" w14:textId="77777777" w:rsidR="008D498A" w:rsidRPr="00F32E78" w:rsidRDefault="008D498A" w:rsidP="008D498A">
                  <w:pPr>
                    <w:rPr>
                      <w:rFonts w:ascii="Arial" w:hAnsi="Arial" w:cs="Arial"/>
                      <w:sz w:val="22"/>
                      <w:szCs w:val="22"/>
                    </w:rPr>
                  </w:pPr>
                  <w:r>
                    <w:rPr>
                      <w:rFonts w:ascii="Arial" w:hAnsi="Arial" w:cs="Arial"/>
                      <w:sz w:val="22"/>
                      <w:szCs w:val="22"/>
                    </w:rPr>
                    <w:t>W – Expected -  83.3</w:t>
                  </w:r>
                </w:p>
                <w:p w14:paraId="366AA0D7" w14:textId="77777777" w:rsidR="008D498A" w:rsidRPr="00F32E78" w:rsidRDefault="008D498A" w:rsidP="008D498A">
                  <w:pPr>
                    <w:rPr>
                      <w:rFonts w:ascii="Arial" w:hAnsi="Arial" w:cs="Arial"/>
                      <w:sz w:val="22"/>
                      <w:szCs w:val="22"/>
                    </w:rPr>
                  </w:pPr>
                  <w:r>
                    <w:rPr>
                      <w:rFonts w:ascii="Arial" w:hAnsi="Arial" w:cs="Arial"/>
                      <w:sz w:val="22"/>
                      <w:szCs w:val="22"/>
                    </w:rPr>
                    <w:t xml:space="preserve">        Greater depth – </w:t>
                  </w:r>
                  <w:r w:rsidRPr="00F32E78">
                    <w:rPr>
                      <w:rFonts w:ascii="Arial" w:hAnsi="Arial" w:cs="Arial"/>
                      <w:sz w:val="22"/>
                      <w:szCs w:val="22"/>
                    </w:rPr>
                    <w:t>0.0</w:t>
                  </w:r>
                </w:p>
                <w:p w14:paraId="33A921C3" w14:textId="77777777" w:rsidR="008D498A" w:rsidRPr="00F32E78" w:rsidRDefault="008D498A" w:rsidP="008D498A">
                  <w:pPr>
                    <w:rPr>
                      <w:rFonts w:ascii="Arial" w:hAnsi="Arial" w:cs="Arial"/>
                      <w:sz w:val="22"/>
                      <w:szCs w:val="22"/>
                    </w:rPr>
                  </w:pPr>
                  <w:r>
                    <w:rPr>
                      <w:rFonts w:ascii="Arial" w:hAnsi="Arial" w:cs="Arial"/>
                      <w:sz w:val="22"/>
                      <w:szCs w:val="22"/>
                    </w:rPr>
                    <w:t>M – Expected -  66.7</w:t>
                  </w:r>
                </w:p>
                <w:p w14:paraId="7A80FE84" w14:textId="77777777" w:rsidR="008D498A" w:rsidRPr="00F32E78" w:rsidRDefault="008D498A" w:rsidP="008D498A">
                  <w:pPr>
                    <w:rPr>
                      <w:rFonts w:ascii="Arial" w:hAnsi="Arial" w:cs="Arial"/>
                      <w:sz w:val="22"/>
                      <w:szCs w:val="22"/>
                    </w:rPr>
                  </w:pPr>
                  <w:r>
                    <w:rPr>
                      <w:rFonts w:ascii="Arial" w:hAnsi="Arial" w:cs="Arial"/>
                      <w:sz w:val="22"/>
                      <w:szCs w:val="22"/>
                    </w:rPr>
                    <w:t xml:space="preserve">        High score – 16.7</w:t>
                  </w:r>
                </w:p>
                <w:p w14:paraId="41B11580" w14:textId="77777777" w:rsidR="008D498A" w:rsidRPr="00F32E78" w:rsidRDefault="008D498A" w:rsidP="008D498A">
                  <w:pPr>
                    <w:rPr>
                      <w:rFonts w:ascii="Arial" w:hAnsi="Arial" w:cs="Arial"/>
                      <w:sz w:val="22"/>
                      <w:szCs w:val="22"/>
                    </w:rPr>
                  </w:pPr>
                  <w:r>
                    <w:rPr>
                      <w:rFonts w:ascii="Arial" w:hAnsi="Arial" w:cs="Arial"/>
                      <w:sz w:val="22"/>
                      <w:szCs w:val="22"/>
                    </w:rPr>
                    <w:t>GPS –Expected -  83.3</w:t>
                  </w:r>
                </w:p>
                <w:p w14:paraId="4192999B" w14:textId="77777777" w:rsidR="008D498A" w:rsidRPr="00F32E78" w:rsidRDefault="008D498A" w:rsidP="008D498A">
                  <w:pPr>
                    <w:rPr>
                      <w:rFonts w:cs="Arial"/>
                      <w:sz w:val="22"/>
                      <w:szCs w:val="22"/>
                    </w:rPr>
                  </w:pPr>
                  <w:r>
                    <w:rPr>
                      <w:rFonts w:ascii="Arial" w:hAnsi="Arial" w:cs="Arial"/>
                      <w:sz w:val="22"/>
                      <w:szCs w:val="22"/>
                    </w:rPr>
                    <w:t xml:space="preserve">          High score – 33.3</w:t>
                  </w:r>
                </w:p>
              </w:tc>
            </w:tr>
          </w:tbl>
          <w:p w14:paraId="3160BDDA" w14:textId="2BA972D5" w:rsidR="00F32E78" w:rsidRDefault="00F32E78" w:rsidP="00F32E78">
            <w:pPr>
              <w:rPr>
                <w:sz w:val="22"/>
                <w:szCs w:val="22"/>
              </w:rPr>
            </w:pPr>
          </w:p>
          <w:p w14:paraId="1EA72255" w14:textId="4C80257B" w:rsidR="00EF5993" w:rsidRDefault="007576D7" w:rsidP="00F32E78">
            <w:pPr>
              <w:rPr>
                <w:sz w:val="22"/>
                <w:szCs w:val="22"/>
              </w:rPr>
            </w:pPr>
            <w:r>
              <w:rPr>
                <w:sz w:val="22"/>
                <w:szCs w:val="22"/>
              </w:rPr>
              <w:t xml:space="preserve">Point progress over the academic year for Pupil Premium Pupils. To be good progress we expect pupils to make 6.0pts over the year. </w:t>
            </w:r>
          </w:p>
          <w:tbl>
            <w:tblPr>
              <w:tblStyle w:val="TableGrid"/>
              <w:tblW w:w="0" w:type="auto"/>
              <w:jc w:val="center"/>
              <w:tblLook w:val="04A0" w:firstRow="1" w:lastRow="0" w:firstColumn="1" w:lastColumn="0" w:noHBand="0" w:noVBand="1"/>
            </w:tblPr>
            <w:tblGrid>
              <w:gridCol w:w="1271"/>
              <w:gridCol w:w="2581"/>
              <w:gridCol w:w="2582"/>
              <w:gridCol w:w="2582"/>
            </w:tblGrid>
            <w:tr w:rsidR="007576D7" w14:paraId="3868560B" w14:textId="77777777" w:rsidTr="0098137B">
              <w:trPr>
                <w:jc w:val="center"/>
              </w:trPr>
              <w:tc>
                <w:tcPr>
                  <w:tcW w:w="1271" w:type="dxa"/>
                </w:tcPr>
                <w:p w14:paraId="3883C614" w14:textId="77777777" w:rsidR="007576D7" w:rsidRDefault="007576D7" w:rsidP="007576D7">
                  <w:pPr>
                    <w:spacing w:after="0"/>
                    <w:jc w:val="center"/>
                  </w:pPr>
                  <w:r>
                    <w:t>Year Group</w:t>
                  </w:r>
                </w:p>
                <w:p w14:paraId="3252B0A1" w14:textId="77777777" w:rsidR="007576D7" w:rsidRDefault="007576D7" w:rsidP="007576D7">
                  <w:pPr>
                    <w:spacing w:after="0"/>
                    <w:jc w:val="center"/>
                  </w:pPr>
                  <w:r>
                    <w:t>(2023/24)</w:t>
                  </w:r>
                </w:p>
              </w:tc>
              <w:tc>
                <w:tcPr>
                  <w:tcW w:w="2581" w:type="dxa"/>
                </w:tcPr>
                <w:p w14:paraId="294ECF48" w14:textId="77777777" w:rsidR="007576D7" w:rsidRDefault="007576D7" w:rsidP="007576D7">
                  <w:pPr>
                    <w:spacing w:after="0"/>
                    <w:jc w:val="center"/>
                  </w:pPr>
                  <w:r>
                    <w:t>Reading</w:t>
                  </w:r>
                </w:p>
              </w:tc>
              <w:tc>
                <w:tcPr>
                  <w:tcW w:w="2582" w:type="dxa"/>
                </w:tcPr>
                <w:p w14:paraId="4F72B8E0" w14:textId="77777777" w:rsidR="007576D7" w:rsidRDefault="007576D7" w:rsidP="007576D7">
                  <w:pPr>
                    <w:spacing w:after="0"/>
                    <w:jc w:val="center"/>
                  </w:pPr>
                  <w:r>
                    <w:t>Writing</w:t>
                  </w:r>
                </w:p>
              </w:tc>
              <w:tc>
                <w:tcPr>
                  <w:tcW w:w="2582" w:type="dxa"/>
                </w:tcPr>
                <w:p w14:paraId="7F2B3A4B" w14:textId="77777777" w:rsidR="007576D7" w:rsidRDefault="007576D7" w:rsidP="007576D7">
                  <w:pPr>
                    <w:spacing w:after="0"/>
                    <w:jc w:val="center"/>
                  </w:pPr>
                  <w:r>
                    <w:t>Maths</w:t>
                  </w:r>
                </w:p>
              </w:tc>
            </w:tr>
            <w:tr w:rsidR="007576D7" w14:paraId="4D37CD9B" w14:textId="77777777" w:rsidTr="0098137B">
              <w:trPr>
                <w:jc w:val="center"/>
              </w:trPr>
              <w:tc>
                <w:tcPr>
                  <w:tcW w:w="1271" w:type="dxa"/>
                </w:tcPr>
                <w:p w14:paraId="15B9B525" w14:textId="77777777" w:rsidR="007576D7" w:rsidRDefault="007576D7" w:rsidP="007576D7">
                  <w:pPr>
                    <w:jc w:val="center"/>
                  </w:pPr>
                  <w:r>
                    <w:t>5</w:t>
                  </w:r>
                </w:p>
              </w:tc>
              <w:tc>
                <w:tcPr>
                  <w:tcW w:w="2581" w:type="dxa"/>
                </w:tcPr>
                <w:p w14:paraId="10671B6B" w14:textId="77777777" w:rsidR="007576D7" w:rsidRDefault="007576D7" w:rsidP="007576D7">
                  <w:pPr>
                    <w:jc w:val="center"/>
                  </w:pPr>
                  <w:r>
                    <w:t>6.3</w:t>
                  </w:r>
                </w:p>
              </w:tc>
              <w:tc>
                <w:tcPr>
                  <w:tcW w:w="2582" w:type="dxa"/>
                </w:tcPr>
                <w:p w14:paraId="5E939C94" w14:textId="77777777" w:rsidR="007576D7" w:rsidRDefault="007576D7" w:rsidP="007576D7">
                  <w:pPr>
                    <w:jc w:val="center"/>
                  </w:pPr>
                  <w:r>
                    <w:t>6.0</w:t>
                  </w:r>
                </w:p>
              </w:tc>
              <w:tc>
                <w:tcPr>
                  <w:tcW w:w="2582" w:type="dxa"/>
                </w:tcPr>
                <w:p w14:paraId="5FEAC942" w14:textId="77777777" w:rsidR="007576D7" w:rsidRDefault="007576D7" w:rsidP="007576D7">
                  <w:pPr>
                    <w:jc w:val="center"/>
                  </w:pPr>
                  <w:r>
                    <w:t>5.8</w:t>
                  </w:r>
                </w:p>
              </w:tc>
            </w:tr>
            <w:tr w:rsidR="007576D7" w14:paraId="6FE6D8E9" w14:textId="77777777" w:rsidTr="0098137B">
              <w:trPr>
                <w:jc w:val="center"/>
              </w:trPr>
              <w:tc>
                <w:tcPr>
                  <w:tcW w:w="1271" w:type="dxa"/>
                </w:tcPr>
                <w:p w14:paraId="70D78AF9" w14:textId="77777777" w:rsidR="007576D7" w:rsidRDefault="007576D7" w:rsidP="007576D7">
                  <w:pPr>
                    <w:jc w:val="center"/>
                  </w:pPr>
                  <w:r>
                    <w:t>4</w:t>
                  </w:r>
                </w:p>
              </w:tc>
              <w:tc>
                <w:tcPr>
                  <w:tcW w:w="2581" w:type="dxa"/>
                </w:tcPr>
                <w:p w14:paraId="17FB603B" w14:textId="77777777" w:rsidR="007576D7" w:rsidRDefault="007576D7" w:rsidP="007576D7">
                  <w:pPr>
                    <w:jc w:val="center"/>
                  </w:pPr>
                  <w:r>
                    <w:t>5.9</w:t>
                  </w:r>
                </w:p>
              </w:tc>
              <w:tc>
                <w:tcPr>
                  <w:tcW w:w="2582" w:type="dxa"/>
                </w:tcPr>
                <w:p w14:paraId="21A76EF5" w14:textId="77777777" w:rsidR="007576D7" w:rsidRDefault="007576D7" w:rsidP="007576D7">
                  <w:pPr>
                    <w:jc w:val="center"/>
                  </w:pPr>
                  <w:r>
                    <w:t>5.9</w:t>
                  </w:r>
                </w:p>
              </w:tc>
              <w:tc>
                <w:tcPr>
                  <w:tcW w:w="2582" w:type="dxa"/>
                </w:tcPr>
                <w:p w14:paraId="2F587756" w14:textId="77777777" w:rsidR="007576D7" w:rsidRDefault="007576D7" w:rsidP="007576D7">
                  <w:pPr>
                    <w:jc w:val="center"/>
                  </w:pPr>
                  <w:r>
                    <w:t>6.3</w:t>
                  </w:r>
                </w:p>
              </w:tc>
            </w:tr>
            <w:tr w:rsidR="007576D7" w14:paraId="6810F3C5" w14:textId="77777777" w:rsidTr="0098137B">
              <w:trPr>
                <w:jc w:val="center"/>
              </w:trPr>
              <w:tc>
                <w:tcPr>
                  <w:tcW w:w="1271" w:type="dxa"/>
                </w:tcPr>
                <w:p w14:paraId="061C451B" w14:textId="77777777" w:rsidR="007576D7" w:rsidRDefault="007576D7" w:rsidP="007576D7">
                  <w:pPr>
                    <w:jc w:val="center"/>
                  </w:pPr>
                  <w:r>
                    <w:t>3</w:t>
                  </w:r>
                </w:p>
              </w:tc>
              <w:tc>
                <w:tcPr>
                  <w:tcW w:w="2581" w:type="dxa"/>
                </w:tcPr>
                <w:p w14:paraId="0593C400" w14:textId="77777777" w:rsidR="007576D7" w:rsidRDefault="007576D7" w:rsidP="007576D7">
                  <w:pPr>
                    <w:jc w:val="center"/>
                  </w:pPr>
                  <w:r>
                    <w:t>5.7</w:t>
                  </w:r>
                </w:p>
              </w:tc>
              <w:tc>
                <w:tcPr>
                  <w:tcW w:w="2582" w:type="dxa"/>
                </w:tcPr>
                <w:p w14:paraId="10D2E767" w14:textId="77777777" w:rsidR="007576D7" w:rsidRDefault="007576D7" w:rsidP="007576D7">
                  <w:pPr>
                    <w:jc w:val="center"/>
                  </w:pPr>
                  <w:r>
                    <w:t>5.5</w:t>
                  </w:r>
                </w:p>
              </w:tc>
              <w:tc>
                <w:tcPr>
                  <w:tcW w:w="2582" w:type="dxa"/>
                </w:tcPr>
                <w:p w14:paraId="06042520" w14:textId="77777777" w:rsidR="007576D7" w:rsidRDefault="007576D7" w:rsidP="007576D7">
                  <w:pPr>
                    <w:jc w:val="center"/>
                  </w:pPr>
                  <w:r>
                    <w:t>5.8</w:t>
                  </w:r>
                </w:p>
              </w:tc>
            </w:tr>
            <w:tr w:rsidR="007576D7" w14:paraId="2928F746" w14:textId="77777777" w:rsidTr="0098137B">
              <w:trPr>
                <w:jc w:val="center"/>
              </w:trPr>
              <w:tc>
                <w:tcPr>
                  <w:tcW w:w="1271" w:type="dxa"/>
                </w:tcPr>
                <w:p w14:paraId="6D64C0C7" w14:textId="77777777" w:rsidR="007576D7" w:rsidRDefault="007576D7" w:rsidP="007576D7">
                  <w:pPr>
                    <w:jc w:val="center"/>
                  </w:pPr>
                  <w:r>
                    <w:t>2</w:t>
                  </w:r>
                </w:p>
              </w:tc>
              <w:tc>
                <w:tcPr>
                  <w:tcW w:w="2581" w:type="dxa"/>
                </w:tcPr>
                <w:p w14:paraId="4D4487EE" w14:textId="77777777" w:rsidR="007576D7" w:rsidRDefault="007576D7" w:rsidP="007576D7">
                  <w:pPr>
                    <w:jc w:val="center"/>
                  </w:pPr>
                  <w:r>
                    <w:t>6.3</w:t>
                  </w:r>
                </w:p>
              </w:tc>
              <w:tc>
                <w:tcPr>
                  <w:tcW w:w="2582" w:type="dxa"/>
                </w:tcPr>
                <w:p w14:paraId="591F9631" w14:textId="77777777" w:rsidR="007576D7" w:rsidRDefault="007576D7" w:rsidP="007576D7">
                  <w:pPr>
                    <w:jc w:val="center"/>
                  </w:pPr>
                  <w:r>
                    <w:t>6.7</w:t>
                  </w:r>
                </w:p>
              </w:tc>
              <w:tc>
                <w:tcPr>
                  <w:tcW w:w="2582" w:type="dxa"/>
                </w:tcPr>
                <w:p w14:paraId="2BD1C2C0" w14:textId="77777777" w:rsidR="007576D7" w:rsidRDefault="007576D7" w:rsidP="007576D7">
                  <w:pPr>
                    <w:jc w:val="center"/>
                  </w:pPr>
                  <w:r>
                    <w:t>6.0</w:t>
                  </w:r>
                </w:p>
              </w:tc>
            </w:tr>
            <w:tr w:rsidR="007576D7" w14:paraId="5BE1D6A5" w14:textId="77777777" w:rsidTr="0098137B">
              <w:trPr>
                <w:jc w:val="center"/>
              </w:trPr>
              <w:tc>
                <w:tcPr>
                  <w:tcW w:w="1271" w:type="dxa"/>
                </w:tcPr>
                <w:p w14:paraId="23A302C3" w14:textId="77777777" w:rsidR="007576D7" w:rsidRDefault="007576D7" w:rsidP="007576D7">
                  <w:pPr>
                    <w:jc w:val="center"/>
                  </w:pPr>
                  <w:r>
                    <w:t>1</w:t>
                  </w:r>
                </w:p>
              </w:tc>
              <w:tc>
                <w:tcPr>
                  <w:tcW w:w="2581" w:type="dxa"/>
                </w:tcPr>
                <w:p w14:paraId="3FADAD82" w14:textId="77777777" w:rsidR="007576D7" w:rsidRDefault="007576D7" w:rsidP="007576D7">
                  <w:pPr>
                    <w:jc w:val="center"/>
                  </w:pPr>
                  <w:r>
                    <w:t>5.4</w:t>
                  </w:r>
                </w:p>
              </w:tc>
              <w:tc>
                <w:tcPr>
                  <w:tcW w:w="2582" w:type="dxa"/>
                </w:tcPr>
                <w:p w14:paraId="04E636B0" w14:textId="77777777" w:rsidR="007576D7" w:rsidRDefault="007576D7" w:rsidP="007576D7">
                  <w:pPr>
                    <w:jc w:val="center"/>
                  </w:pPr>
                  <w:r>
                    <w:t>6.0</w:t>
                  </w:r>
                </w:p>
              </w:tc>
              <w:tc>
                <w:tcPr>
                  <w:tcW w:w="2582" w:type="dxa"/>
                </w:tcPr>
                <w:p w14:paraId="0ECCA4FA" w14:textId="77777777" w:rsidR="007576D7" w:rsidRDefault="007576D7" w:rsidP="007576D7">
                  <w:pPr>
                    <w:jc w:val="center"/>
                  </w:pPr>
                  <w:r>
                    <w:t>5.6</w:t>
                  </w:r>
                </w:p>
              </w:tc>
            </w:tr>
          </w:tbl>
          <w:p w14:paraId="2A7D5546" w14:textId="64435C8F" w:rsidR="00F32E78" w:rsidRDefault="00F32E78" w:rsidP="009F052A"/>
        </w:tc>
      </w:tr>
    </w:tbl>
    <w:p w14:paraId="2A7D5549" w14:textId="17C0ABFE" w:rsidR="00E66558" w:rsidRPr="00F32E78" w:rsidRDefault="009D71E8" w:rsidP="00F32E78">
      <w:pPr>
        <w:pStyle w:val="Heading2"/>
        <w:spacing w:before="600"/>
      </w:pPr>
      <w:r>
        <w:lastRenderedPageBreak/>
        <w:t>Externally provided programmes</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757132A6" w:rsidR="00E66558" w:rsidRPr="00F32E78" w:rsidRDefault="00F32E78">
            <w:pPr>
              <w:pStyle w:val="TableRow"/>
              <w:rPr>
                <w:sz w:val="22"/>
                <w:szCs w:val="22"/>
              </w:rPr>
            </w:pPr>
            <w:r w:rsidRPr="00F32E78">
              <w:rPr>
                <w:sz w:val="22"/>
                <w:szCs w:val="22"/>
              </w:rPr>
              <w:t>Accelerated Reader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1DF5941B" w:rsidR="00E66558" w:rsidRPr="00F32E78" w:rsidRDefault="00F32E78">
            <w:pPr>
              <w:pStyle w:val="TableRowCentered"/>
              <w:jc w:val="left"/>
              <w:rPr>
                <w:sz w:val="22"/>
                <w:szCs w:val="22"/>
              </w:rPr>
            </w:pPr>
            <w:r w:rsidRPr="00F32E78">
              <w:rPr>
                <w:sz w:val="22"/>
                <w:szCs w:val="22"/>
              </w:rPr>
              <w:t>Renaissance</w:t>
            </w:r>
          </w:p>
        </w:tc>
      </w:tr>
      <w:tr w:rsidR="00E66558" w14:paraId="2A7D5552" w14:textId="77777777" w:rsidTr="0098137B">
        <w:trPr>
          <w:trHeight w:val="336"/>
        </w:trPr>
        <w:tc>
          <w:tcPr>
            <w:tcW w:w="4815"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2A7D5550" w14:textId="1FA63031" w:rsidR="0098137B" w:rsidRPr="00F32E78" w:rsidRDefault="00F32E78" w:rsidP="0098137B">
            <w:pPr>
              <w:pStyle w:val="TableRow"/>
              <w:rPr>
                <w:sz w:val="22"/>
                <w:szCs w:val="22"/>
              </w:rPr>
            </w:pPr>
            <w:r w:rsidRPr="00F32E78">
              <w:rPr>
                <w:sz w:val="22"/>
                <w:szCs w:val="22"/>
              </w:rPr>
              <w:t>ELSA</w:t>
            </w:r>
          </w:p>
        </w:tc>
        <w:tc>
          <w:tcPr>
            <w:tcW w:w="4671"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2A7D5551" w14:textId="5888829E" w:rsidR="00E66558" w:rsidRPr="00F32E78" w:rsidRDefault="00F32E78">
            <w:pPr>
              <w:pStyle w:val="TableRowCentered"/>
              <w:jc w:val="left"/>
              <w:rPr>
                <w:sz w:val="22"/>
                <w:szCs w:val="22"/>
              </w:rPr>
            </w:pPr>
            <w:r w:rsidRPr="00F32E78">
              <w:rPr>
                <w:sz w:val="22"/>
                <w:szCs w:val="22"/>
              </w:rPr>
              <w:t>ELSA Network</w:t>
            </w:r>
          </w:p>
        </w:tc>
      </w:tr>
      <w:tr w:rsidR="0098137B" w14:paraId="5E6139CA" w14:textId="77777777" w:rsidTr="0098137B">
        <w:trPr>
          <w:trHeight w:val="338"/>
        </w:trPr>
        <w:tc>
          <w:tcPr>
            <w:tcW w:w="4815"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1FA8979E" w14:textId="75C97088" w:rsidR="0098137B" w:rsidRPr="00F32E78" w:rsidRDefault="0098137B" w:rsidP="0098137B">
            <w:pPr>
              <w:pStyle w:val="TableRow"/>
              <w:rPr>
                <w:sz w:val="22"/>
                <w:szCs w:val="22"/>
              </w:rPr>
            </w:pPr>
            <w:r>
              <w:rPr>
                <w:sz w:val="22"/>
                <w:szCs w:val="22"/>
              </w:rPr>
              <w:t>Drawing and Talk</w:t>
            </w:r>
          </w:p>
        </w:tc>
        <w:tc>
          <w:tcPr>
            <w:tcW w:w="4671"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21CD5C78" w14:textId="1CBE3FE8" w:rsidR="0098137B" w:rsidRPr="00F32E78" w:rsidRDefault="0098137B" w:rsidP="0098137B">
            <w:pPr>
              <w:pStyle w:val="TableRowCentered"/>
              <w:jc w:val="left"/>
              <w:rPr>
                <w:sz w:val="22"/>
                <w:szCs w:val="22"/>
              </w:rPr>
            </w:pPr>
            <w:r>
              <w:rPr>
                <w:sz w:val="22"/>
                <w:szCs w:val="22"/>
              </w:rPr>
              <w:t>Drawing and Talk</w:t>
            </w:r>
          </w:p>
        </w:tc>
      </w:tr>
      <w:tr w:rsidR="0098137B" w14:paraId="76792115" w14:textId="77777777" w:rsidTr="0098137B">
        <w:trPr>
          <w:trHeight w:val="336"/>
        </w:trPr>
        <w:tc>
          <w:tcPr>
            <w:tcW w:w="4815"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F59709" w14:textId="253F58AC" w:rsidR="0098137B" w:rsidRDefault="0098137B" w:rsidP="0098137B">
            <w:pPr>
              <w:pStyle w:val="TableRow"/>
              <w:rPr>
                <w:sz w:val="22"/>
                <w:szCs w:val="22"/>
              </w:rPr>
            </w:pPr>
            <w:proofErr w:type="spellStart"/>
            <w:r>
              <w:rPr>
                <w:sz w:val="22"/>
                <w:szCs w:val="22"/>
              </w:rPr>
              <w:t>WellComm</w:t>
            </w:r>
            <w:proofErr w:type="spellEnd"/>
          </w:p>
        </w:tc>
        <w:tc>
          <w:tcPr>
            <w:tcW w:w="4671"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B009EA" w14:textId="0DE5778E" w:rsidR="0098137B" w:rsidRDefault="00863528" w:rsidP="0098137B">
            <w:pPr>
              <w:pStyle w:val="TableRowCentered"/>
              <w:jc w:val="left"/>
              <w:rPr>
                <w:sz w:val="22"/>
                <w:szCs w:val="22"/>
              </w:rPr>
            </w:pPr>
            <w:r>
              <w:rPr>
                <w:sz w:val="22"/>
                <w:szCs w:val="22"/>
              </w:rPr>
              <w:t>GLS Assessment</w:t>
            </w:r>
          </w:p>
        </w:tc>
      </w:tr>
      <w:tr w:rsidR="0048486C" w14:paraId="1A475E0C" w14:textId="77777777" w:rsidTr="0048486C">
        <w:trPr>
          <w:trHeight w:val="336"/>
        </w:trPr>
        <w:tc>
          <w:tcPr>
            <w:tcW w:w="4815"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C15EB0" w14:textId="2288B8A8" w:rsidR="0048486C" w:rsidRDefault="0048486C" w:rsidP="0048486C">
            <w:pPr>
              <w:pStyle w:val="TableRow"/>
              <w:rPr>
                <w:sz w:val="22"/>
                <w:szCs w:val="22"/>
              </w:rPr>
            </w:pPr>
            <w:proofErr w:type="spellStart"/>
            <w:r>
              <w:rPr>
                <w:sz w:val="22"/>
                <w:szCs w:val="22"/>
              </w:rPr>
              <w:t>Sandplay</w:t>
            </w:r>
            <w:proofErr w:type="spellEnd"/>
          </w:p>
        </w:tc>
        <w:tc>
          <w:tcPr>
            <w:tcW w:w="4671"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5A5A4E" w14:textId="61D3E502" w:rsidR="0048486C" w:rsidRDefault="00CB4EAE" w:rsidP="0048486C">
            <w:pPr>
              <w:pStyle w:val="TableRowCentered"/>
              <w:jc w:val="left"/>
              <w:rPr>
                <w:sz w:val="22"/>
                <w:szCs w:val="22"/>
              </w:rPr>
            </w:pPr>
            <w:proofErr w:type="spellStart"/>
            <w:r>
              <w:rPr>
                <w:sz w:val="22"/>
                <w:szCs w:val="22"/>
              </w:rPr>
              <w:t>Sandplay</w:t>
            </w:r>
            <w:proofErr w:type="spellEnd"/>
            <w:r>
              <w:rPr>
                <w:sz w:val="22"/>
                <w:szCs w:val="22"/>
              </w:rPr>
              <w:t xml:space="preserve"> </w:t>
            </w:r>
            <w:r w:rsidR="00AE6E2B">
              <w:rPr>
                <w:sz w:val="22"/>
                <w:szCs w:val="22"/>
              </w:rPr>
              <w:t>Association</w:t>
            </w:r>
          </w:p>
        </w:tc>
      </w:tr>
    </w:tbl>
    <w:p w14:paraId="2A7D555F" w14:textId="77777777" w:rsidR="00E66558" w:rsidRDefault="00E66558">
      <w:pPr>
        <w:spacing w:after="0" w:line="240" w:lineRule="auto"/>
      </w:pPr>
    </w:p>
    <w:bookmarkEnd w:id="15"/>
    <w:bookmarkEnd w:id="16"/>
    <w:bookmarkEnd w:id="17"/>
    <w:sectPr w:rsidR="00E66558">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591B99" w14:textId="77777777" w:rsidR="005F7D8F" w:rsidRDefault="005F7D8F">
      <w:pPr>
        <w:spacing w:after="0" w:line="240" w:lineRule="auto"/>
      </w:pPr>
      <w:r>
        <w:separator/>
      </w:r>
    </w:p>
  </w:endnote>
  <w:endnote w:type="continuationSeparator" w:id="0">
    <w:p w14:paraId="183EE776" w14:textId="77777777" w:rsidR="005F7D8F" w:rsidRDefault="005F7D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1E89B9FC" w:rsidR="005F7D8F" w:rsidRDefault="005F7D8F">
    <w:pPr>
      <w:pStyle w:val="Footer"/>
      <w:ind w:firstLine="4513"/>
    </w:pPr>
    <w:r>
      <w:fldChar w:fldCharType="begin"/>
    </w:r>
    <w:r>
      <w:instrText xml:space="preserve"> PAGE </w:instrText>
    </w:r>
    <w:r>
      <w:fldChar w:fldCharType="separate"/>
    </w:r>
    <w:r w:rsidR="00B44C5E">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899D76" w14:textId="77777777" w:rsidR="005F7D8F" w:rsidRDefault="005F7D8F">
      <w:pPr>
        <w:spacing w:after="0" w:line="240" w:lineRule="auto"/>
      </w:pPr>
      <w:r>
        <w:separator/>
      </w:r>
    </w:p>
  </w:footnote>
  <w:footnote w:type="continuationSeparator" w:id="0">
    <w:p w14:paraId="5021A7ED" w14:textId="77777777" w:rsidR="005F7D8F" w:rsidRDefault="005F7D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77777777" w:rsidR="005F7D8F" w:rsidRDefault="005F7D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17772"/>
    <w:multiLevelType w:val="hybridMultilevel"/>
    <w:tmpl w:val="4EB29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5F3C98"/>
    <w:multiLevelType w:val="hybridMultilevel"/>
    <w:tmpl w:val="B1383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B2F15B1"/>
    <w:multiLevelType w:val="hybridMultilevel"/>
    <w:tmpl w:val="C3007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57A64A89"/>
    <w:multiLevelType w:val="hybridMultilevel"/>
    <w:tmpl w:val="4920C71C"/>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11" w15:restartNumberingAfterBreak="0">
    <w:nsid w:val="5CE20765"/>
    <w:multiLevelType w:val="hybridMultilevel"/>
    <w:tmpl w:val="422E4F00"/>
    <w:lvl w:ilvl="0" w:tplc="D9A8859C">
      <w:numFmt w:val="bullet"/>
      <w:lvlText w:val="-"/>
      <w:lvlJc w:val="left"/>
      <w:pPr>
        <w:ind w:left="417" w:hanging="360"/>
      </w:pPr>
      <w:rPr>
        <w:rFonts w:ascii="Arial" w:eastAsia="Times New Roman" w:hAnsi="Arial" w:cs="Aria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2"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5"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6"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7"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6"/>
  </w:num>
  <w:num w:numId="2">
    <w:abstractNumId w:val="4"/>
  </w:num>
  <w:num w:numId="3">
    <w:abstractNumId w:val="7"/>
  </w:num>
  <w:num w:numId="4">
    <w:abstractNumId w:val="8"/>
  </w:num>
  <w:num w:numId="5">
    <w:abstractNumId w:val="2"/>
  </w:num>
  <w:num w:numId="6">
    <w:abstractNumId w:val="9"/>
  </w:num>
  <w:num w:numId="7">
    <w:abstractNumId w:val="13"/>
  </w:num>
  <w:num w:numId="8">
    <w:abstractNumId w:val="17"/>
  </w:num>
  <w:num w:numId="9">
    <w:abstractNumId w:val="15"/>
  </w:num>
  <w:num w:numId="10">
    <w:abstractNumId w:val="14"/>
  </w:num>
  <w:num w:numId="11">
    <w:abstractNumId w:val="5"/>
  </w:num>
  <w:num w:numId="12">
    <w:abstractNumId w:val="16"/>
  </w:num>
  <w:num w:numId="13">
    <w:abstractNumId w:val="12"/>
  </w:num>
  <w:num w:numId="14">
    <w:abstractNumId w:val="1"/>
  </w:num>
  <w:num w:numId="15">
    <w:abstractNumId w:val="10"/>
  </w:num>
  <w:num w:numId="16">
    <w:abstractNumId w:val="3"/>
  </w:num>
  <w:num w:numId="17">
    <w:abstractNumId w:val="0"/>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200BC"/>
    <w:rsid w:val="0002605C"/>
    <w:rsid w:val="00066B73"/>
    <w:rsid w:val="000868BD"/>
    <w:rsid w:val="000B17BD"/>
    <w:rsid w:val="000E19E5"/>
    <w:rsid w:val="00120AB1"/>
    <w:rsid w:val="00181107"/>
    <w:rsid w:val="001C7087"/>
    <w:rsid w:val="001C7AB5"/>
    <w:rsid w:val="001D5512"/>
    <w:rsid w:val="00213FC2"/>
    <w:rsid w:val="002330E0"/>
    <w:rsid w:val="00257D47"/>
    <w:rsid w:val="002C6429"/>
    <w:rsid w:val="002D4665"/>
    <w:rsid w:val="002E0237"/>
    <w:rsid w:val="003144D8"/>
    <w:rsid w:val="003665E6"/>
    <w:rsid w:val="003927DC"/>
    <w:rsid w:val="00392873"/>
    <w:rsid w:val="003D6B5F"/>
    <w:rsid w:val="003E2D28"/>
    <w:rsid w:val="003F7F9D"/>
    <w:rsid w:val="004044AA"/>
    <w:rsid w:val="004534B2"/>
    <w:rsid w:val="004578A8"/>
    <w:rsid w:val="0048486C"/>
    <w:rsid w:val="004A0E0B"/>
    <w:rsid w:val="00537832"/>
    <w:rsid w:val="00561459"/>
    <w:rsid w:val="005875BB"/>
    <w:rsid w:val="005B1373"/>
    <w:rsid w:val="005F7D8F"/>
    <w:rsid w:val="00617826"/>
    <w:rsid w:val="00666C23"/>
    <w:rsid w:val="006A27B3"/>
    <w:rsid w:val="006E7FB1"/>
    <w:rsid w:val="00735E2D"/>
    <w:rsid w:val="00741B9E"/>
    <w:rsid w:val="007576D7"/>
    <w:rsid w:val="00762E21"/>
    <w:rsid w:val="00765724"/>
    <w:rsid w:val="007B4A91"/>
    <w:rsid w:val="007C2F04"/>
    <w:rsid w:val="007E4368"/>
    <w:rsid w:val="00822A34"/>
    <w:rsid w:val="00863528"/>
    <w:rsid w:val="008D10D7"/>
    <w:rsid w:val="008D498A"/>
    <w:rsid w:val="00904BBF"/>
    <w:rsid w:val="00953083"/>
    <w:rsid w:val="0098137B"/>
    <w:rsid w:val="009D71E8"/>
    <w:rsid w:val="009D7BB2"/>
    <w:rsid w:val="009F052A"/>
    <w:rsid w:val="00A959CC"/>
    <w:rsid w:val="00AA2373"/>
    <w:rsid w:val="00AA4201"/>
    <w:rsid w:val="00AC1D46"/>
    <w:rsid w:val="00AD4FA8"/>
    <w:rsid w:val="00AD722E"/>
    <w:rsid w:val="00AE6E2B"/>
    <w:rsid w:val="00B01E7C"/>
    <w:rsid w:val="00B44C5E"/>
    <w:rsid w:val="00B7294E"/>
    <w:rsid w:val="00C84760"/>
    <w:rsid w:val="00CB19D7"/>
    <w:rsid w:val="00CB4EAE"/>
    <w:rsid w:val="00CB5195"/>
    <w:rsid w:val="00D33FE5"/>
    <w:rsid w:val="00D43B20"/>
    <w:rsid w:val="00D65152"/>
    <w:rsid w:val="00D667AC"/>
    <w:rsid w:val="00D74258"/>
    <w:rsid w:val="00DF1403"/>
    <w:rsid w:val="00E103AF"/>
    <w:rsid w:val="00E44683"/>
    <w:rsid w:val="00E568A7"/>
    <w:rsid w:val="00E66558"/>
    <w:rsid w:val="00E677E3"/>
    <w:rsid w:val="00E76DC1"/>
    <w:rsid w:val="00E8026C"/>
    <w:rsid w:val="00E875B3"/>
    <w:rsid w:val="00EF5993"/>
    <w:rsid w:val="00F21643"/>
    <w:rsid w:val="00F32E78"/>
    <w:rsid w:val="00F620E1"/>
    <w:rsid w:val="00F74822"/>
    <w:rsid w:val="00F77EC5"/>
    <w:rsid w:val="00FC2C72"/>
    <w:rsid w:val="00FC7F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table" w:styleId="TableGrid">
    <w:name w:val="Table Grid"/>
    <w:basedOn w:val="TableNormal"/>
    <w:uiPriority w:val="39"/>
    <w:rsid w:val="00F32E78"/>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683</TotalTime>
  <Pages>11</Pages>
  <Words>3137</Words>
  <Characters>17886</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20982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Christian Kelly</cp:lastModifiedBy>
  <cp:revision>10</cp:revision>
  <cp:lastPrinted>2024-10-17T09:31:00Z</cp:lastPrinted>
  <dcterms:created xsi:type="dcterms:W3CDTF">2024-10-07T08:58:00Z</dcterms:created>
  <dcterms:modified xsi:type="dcterms:W3CDTF">2024-10-17T10:06:00Z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