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6011B" w14:textId="77777777" w:rsidR="009D3194" w:rsidRDefault="009D3194"/>
    <w:p w14:paraId="22653649" w14:textId="77777777" w:rsidR="00F24928" w:rsidRDefault="001C0D00" w:rsidP="001C0D00">
      <w:pPr>
        <w:tabs>
          <w:tab w:val="center" w:pos="4573"/>
        </w:tabs>
        <w:suppressAutoHyphens/>
        <w:jc w:val="center"/>
        <w:rPr>
          <w:rFonts w:ascii="Arial" w:hAnsi="Arial"/>
          <w:sz w:val="44"/>
          <w:szCs w:val="44"/>
          <w:lang w:eastAsia="en-US"/>
        </w:rPr>
      </w:pPr>
      <w:r w:rsidRPr="00F24928">
        <w:rPr>
          <w:rFonts w:ascii="Arial" w:hAnsi="Arial"/>
          <w:sz w:val="44"/>
          <w:szCs w:val="44"/>
          <w:lang w:eastAsia="en-US"/>
        </w:rPr>
        <w:t xml:space="preserve">Bapchild &amp; </w:t>
      </w:r>
      <w:proofErr w:type="spellStart"/>
      <w:r w:rsidRPr="00F24928">
        <w:rPr>
          <w:rFonts w:ascii="Arial" w:hAnsi="Arial"/>
          <w:sz w:val="44"/>
          <w:szCs w:val="44"/>
          <w:lang w:eastAsia="en-US"/>
        </w:rPr>
        <w:t>Tonge</w:t>
      </w:r>
      <w:proofErr w:type="spellEnd"/>
      <w:r w:rsidRPr="00F24928">
        <w:rPr>
          <w:rFonts w:ascii="Arial" w:hAnsi="Arial"/>
          <w:sz w:val="44"/>
          <w:szCs w:val="44"/>
          <w:lang w:eastAsia="en-US"/>
        </w:rPr>
        <w:t xml:space="preserve"> C E (Aided) </w:t>
      </w:r>
    </w:p>
    <w:p w14:paraId="1FE06151" w14:textId="77777777" w:rsidR="001C0D00" w:rsidRPr="00F24928" w:rsidRDefault="001C0D00" w:rsidP="001C0D00">
      <w:pPr>
        <w:tabs>
          <w:tab w:val="center" w:pos="4573"/>
        </w:tabs>
        <w:suppressAutoHyphens/>
        <w:jc w:val="center"/>
        <w:rPr>
          <w:rFonts w:ascii="Arial" w:hAnsi="Arial"/>
          <w:sz w:val="44"/>
          <w:szCs w:val="44"/>
          <w:lang w:eastAsia="en-US"/>
        </w:rPr>
      </w:pPr>
      <w:r w:rsidRPr="00F24928">
        <w:rPr>
          <w:rFonts w:ascii="Arial" w:hAnsi="Arial"/>
          <w:sz w:val="44"/>
          <w:szCs w:val="44"/>
          <w:lang w:eastAsia="en-US"/>
        </w:rPr>
        <w:t>Primary School</w:t>
      </w:r>
      <w:r w:rsidR="00F24928" w:rsidRPr="00F24928">
        <w:rPr>
          <w:rFonts w:ascii="Arial" w:hAnsi="Arial"/>
          <w:sz w:val="44"/>
          <w:szCs w:val="44"/>
          <w:lang w:eastAsia="en-US"/>
        </w:rPr>
        <w:t xml:space="preserve"> and Nursery</w:t>
      </w:r>
      <w:r w:rsidRPr="00F24928">
        <w:rPr>
          <w:rFonts w:ascii="Arial" w:hAnsi="Arial"/>
          <w:sz w:val="44"/>
          <w:szCs w:val="44"/>
          <w:lang w:eastAsia="en-US"/>
        </w:rPr>
        <w:fldChar w:fldCharType="begin"/>
      </w:r>
      <w:r w:rsidRPr="00F24928">
        <w:rPr>
          <w:rFonts w:ascii="Arial" w:hAnsi="Arial"/>
          <w:sz w:val="44"/>
          <w:szCs w:val="44"/>
          <w:lang w:eastAsia="en-US"/>
        </w:rPr>
        <w:instrText xml:space="preserve">PRIVATE </w:instrText>
      </w:r>
      <w:r w:rsidRPr="00F24928">
        <w:rPr>
          <w:rFonts w:ascii="Arial" w:hAnsi="Arial"/>
          <w:sz w:val="44"/>
          <w:szCs w:val="44"/>
          <w:lang w:eastAsia="en-US"/>
        </w:rPr>
        <w:fldChar w:fldCharType="end"/>
      </w:r>
    </w:p>
    <w:p w14:paraId="7E022F3F" w14:textId="77777777" w:rsidR="001C0D00" w:rsidRPr="00507248" w:rsidRDefault="001C0D00" w:rsidP="001C0D00">
      <w:pPr>
        <w:tabs>
          <w:tab w:val="left" w:pos="-720"/>
        </w:tabs>
        <w:suppressAutoHyphens/>
        <w:rPr>
          <w:rFonts w:ascii="Arial" w:hAnsi="Arial"/>
          <w:sz w:val="36"/>
          <w:szCs w:val="20"/>
          <w:lang w:eastAsia="en-US"/>
        </w:rPr>
      </w:pPr>
    </w:p>
    <w:p w14:paraId="34DB8763" w14:textId="77777777" w:rsidR="001C0D00" w:rsidRPr="00507248" w:rsidRDefault="001C0D00" w:rsidP="001C0D00">
      <w:pPr>
        <w:tabs>
          <w:tab w:val="left" w:pos="-720"/>
        </w:tabs>
        <w:suppressAutoHyphens/>
        <w:rPr>
          <w:rFonts w:ascii="Arial" w:hAnsi="Arial"/>
          <w:sz w:val="36"/>
          <w:szCs w:val="20"/>
          <w:lang w:eastAsia="en-US"/>
        </w:rPr>
      </w:pPr>
    </w:p>
    <w:p w14:paraId="64E5B269" w14:textId="77777777" w:rsidR="001C0D00" w:rsidRPr="00507248" w:rsidRDefault="001C0D00" w:rsidP="001C0D00">
      <w:pPr>
        <w:tabs>
          <w:tab w:val="left" w:pos="-720"/>
        </w:tabs>
        <w:suppressAutoHyphens/>
        <w:rPr>
          <w:rFonts w:ascii="Arial" w:hAnsi="Arial"/>
          <w:sz w:val="36"/>
          <w:szCs w:val="20"/>
          <w:lang w:eastAsia="en-US"/>
        </w:rPr>
      </w:pPr>
    </w:p>
    <w:p w14:paraId="5AFA50FE" w14:textId="77777777" w:rsidR="001C0D00" w:rsidRPr="00507248" w:rsidRDefault="001C0D00" w:rsidP="001C0D00">
      <w:pPr>
        <w:tabs>
          <w:tab w:val="left" w:pos="-720"/>
        </w:tabs>
        <w:suppressAutoHyphens/>
        <w:jc w:val="center"/>
        <w:rPr>
          <w:rFonts w:ascii="Arial" w:hAnsi="Arial"/>
          <w:sz w:val="36"/>
          <w:szCs w:val="20"/>
          <w:lang w:eastAsia="en-US"/>
        </w:rPr>
      </w:pPr>
      <w:r>
        <w:rPr>
          <w:rFonts w:ascii="Arial" w:hAnsi="Arial" w:cs="Arial"/>
          <w:b/>
          <w:noProof/>
          <w:sz w:val="36"/>
          <w:szCs w:val="36"/>
        </w:rPr>
        <w:drawing>
          <wp:inline distT="0" distB="0" distL="0" distR="0" wp14:anchorId="3326E819" wp14:editId="76A2E783">
            <wp:extent cx="1924050" cy="2428875"/>
            <wp:effectExtent l="0" t="0" r="0" b="9525"/>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5001FADC" w14:textId="77777777" w:rsidR="001C0D00" w:rsidRPr="00507248" w:rsidRDefault="001C0D00" w:rsidP="001C0D00">
      <w:pPr>
        <w:tabs>
          <w:tab w:val="left" w:pos="-720"/>
        </w:tabs>
        <w:suppressAutoHyphens/>
        <w:rPr>
          <w:rFonts w:ascii="Arial" w:hAnsi="Arial"/>
          <w:sz w:val="36"/>
          <w:szCs w:val="20"/>
          <w:lang w:eastAsia="en-US"/>
        </w:rPr>
      </w:pPr>
    </w:p>
    <w:p w14:paraId="7701BAE9" w14:textId="77777777" w:rsidR="001C0D00" w:rsidRPr="00507248" w:rsidRDefault="001C0D00" w:rsidP="001C0D00">
      <w:pPr>
        <w:tabs>
          <w:tab w:val="left" w:pos="-720"/>
        </w:tabs>
        <w:suppressAutoHyphens/>
        <w:rPr>
          <w:rFonts w:ascii="Arial" w:hAnsi="Arial"/>
          <w:sz w:val="36"/>
          <w:szCs w:val="20"/>
          <w:lang w:eastAsia="en-US"/>
        </w:rPr>
      </w:pPr>
    </w:p>
    <w:p w14:paraId="186C798E" w14:textId="77777777" w:rsidR="001C0D00" w:rsidRPr="00507248" w:rsidRDefault="001C0D00" w:rsidP="001C0D00">
      <w:pPr>
        <w:tabs>
          <w:tab w:val="left" w:pos="-720"/>
        </w:tabs>
        <w:suppressAutoHyphens/>
        <w:rPr>
          <w:rFonts w:ascii="Arial" w:hAnsi="Arial"/>
          <w:sz w:val="36"/>
          <w:szCs w:val="20"/>
          <w:lang w:eastAsia="en-US"/>
        </w:rPr>
      </w:pPr>
    </w:p>
    <w:p w14:paraId="147FE846" w14:textId="77777777" w:rsidR="001C0D00" w:rsidRPr="00507248" w:rsidRDefault="001C0D00" w:rsidP="001C0D00">
      <w:pPr>
        <w:tabs>
          <w:tab w:val="left" w:pos="-720"/>
        </w:tabs>
        <w:suppressAutoHyphens/>
        <w:rPr>
          <w:rFonts w:ascii="Arial" w:hAnsi="Arial"/>
          <w:sz w:val="36"/>
          <w:szCs w:val="20"/>
          <w:lang w:eastAsia="en-US"/>
        </w:rPr>
      </w:pPr>
    </w:p>
    <w:p w14:paraId="09FE74F0" w14:textId="77777777" w:rsidR="001C0D00" w:rsidRPr="00507248" w:rsidRDefault="001C0D00" w:rsidP="001C0D00">
      <w:pPr>
        <w:tabs>
          <w:tab w:val="left" w:pos="-720"/>
        </w:tabs>
        <w:suppressAutoHyphens/>
        <w:rPr>
          <w:rFonts w:ascii="Arial" w:hAnsi="Arial"/>
          <w:sz w:val="36"/>
          <w:szCs w:val="20"/>
          <w:lang w:eastAsia="en-US"/>
        </w:rPr>
      </w:pPr>
    </w:p>
    <w:p w14:paraId="01D8D4D0" w14:textId="77777777" w:rsidR="001C0D00" w:rsidRDefault="001C0D00" w:rsidP="001C0D00">
      <w:pPr>
        <w:pStyle w:val="Title"/>
        <w:rPr>
          <w:sz w:val="48"/>
          <w:szCs w:val="48"/>
        </w:rPr>
      </w:pPr>
      <w:r>
        <w:rPr>
          <w:sz w:val="48"/>
          <w:szCs w:val="48"/>
        </w:rPr>
        <w:t>Policy for Staff Parents</w:t>
      </w:r>
    </w:p>
    <w:p w14:paraId="7668D6D2" w14:textId="77777777" w:rsidR="001C0D00" w:rsidRPr="00507248" w:rsidRDefault="001C0D00" w:rsidP="001C0D00">
      <w:pPr>
        <w:tabs>
          <w:tab w:val="center" w:pos="4573"/>
        </w:tabs>
        <w:suppressAutoHyphens/>
        <w:rPr>
          <w:rFonts w:ascii="Arial" w:hAnsi="Arial"/>
          <w:sz w:val="40"/>
          <w:szCs w:val="20"/>
          <w:lang w:eastAsia="en-US"/>
        </w:rPr>
      </w:pPr>
    </w:p>
    <w:p w14:paraId="2F063D63" w14:textId="77777777" w:rsidR="001C0D00" w:rsidRPr="00507248" w:rsidRDefault="001C0D00" w:rsidP="001C0D00">
      <w:pPr>
        <w:tabs>
          <w:tab w:val="center" w:pos="4573"/>
        </w:tabs>
        <w:suppressAutoHyphens/>
        <w:rPr>
          <w:rFonts w:ascii="Arial" w:hAnsi="Arial"/>
          <w:sz w:val="40"/>
          <w:szCs w:val="20"/>
          <w:lang w:eastAsia="en-US"/>
        </w:rPr>
      </w:pPr>
    </w:p>
    <w:p w14:paraId="1D6DDC8D" w14:textId="77777777" w:rsidR="001C0D00" w:rsidRPr="00507248" w:rsidRDefault="001C0D00" w:rsidP="001C0D00">
      <w:pPr>
        <w:tabs>
          <w:tab w:val="center" w:pos="4573"/>
        </w:tabs>
        <w:suppressAutoHyphens/>
        <w:rPr>
          <w:rFonts w:ascii="Arial" w:hAnsi="Arial"/>
          <w:sz w:val="40"/>
          <w:szCs w:val="20"/>
          <w:lang w:eastAsia="en-US"/>
        </w:rPr>
      </w:pPr>
    </w:p>
    <w:p w14:paraId="1AB2E20B" w14:textId="77777777" w:rsidR="001C0D00" w:rsidRPr="00507248" w:rsidRDefault="001C0D00" w:rsidP="001C0D00">
      <w:pPr>
        <w:tabs>
          <w:tab w:val="center" w:pos="4573"/>
        </w:tabs>
        <w:suppressAutoHyphens/>
        <w:rPr>
          <w:rFonts w:ascii="Arial" w:hAnsi="Arial"/>
          <w:sz w:val="40"/>
          <w:szCs w:val="20"/>
          <w:lang w:eastAsia="en-US"/>
        </w:rPr>
      </w:pPr>
    </w:p>
    <w:p w14:paraId="5B968B26" w14:textId="5F7D5B7E" w:rsidR="001C0D00" w:rsidRDefault="00D96159" w:rsidP="001C0D00">
      <w:pPr>
        <w:jc w:val="center"/>
        <w:rPr>
          <w:rFonts w:ascii="Arial" w:hAnsi="Arial"/>
          <w:sz w:val="36"/>
          <w:szCs w:val="20"/>
          <w:lang w:eastAsia="en-US"/>
        </w:rPr>
      </w:pPr>
      <w:r>
        <w:rPr>
          <w:rFonts w:ascii="Arial" w:hAnsi="Arial"/>
          <w:sz w:val="36"/>
          <w:szCs w:val="20"/>
          <w:lang w:eastAsia="en-US"/>
        </w:rPr>
        <w:t>Octo</w:t>
      </w:r>
      <w:r w:rsidR="001C0D00">
        <w:rPr>
          <w:rFonts w:ascii="Arial" w:hAnsi="Arial"/>
          <w:sz w:val="36"/>
          <w:szCs w:val="20"/>
          <w:lang w:eastAsia="en-US"/>
        </w:rPr>
        <w:t>ber</w:t>
      </w:r>
      <w:r>
        <w:rPr>
          <w:rFonts w:ascii="Arial" w:hAnsi="Arial"/>
          <w:sz w:val="36"/>
          <w:szCs w:val="20"/>
          <w:lang w:eastAsia="en-US"/>
        </w:rPr>
        <w:t xml:space="preserve"> 202</w:t>
      </w:r>
      <w:r w:rsidR="00620F6D">
        <w:rPr>
          <w:rFonts w:ascii="Arial" w:hAnsi="Arial"/>
          <w:sz w:val="36"/>
          <w:szCs w:val="20"/>
          <w:lang w:eastAsia="en-US"/>
        </w:rPr>
        <w:t>5</w:t>
      </w:r>
    </w:p>
    <w:p w14:paraId="396511C3" w14:textId="77777777" w:rsidR="001C0D00" w:rsidRDefault="001C0D00" w:rsidP="001C0D00">
      <w:pPr>
        <w:jc w:val="center"/>
        <w:rPr>
          <w:rFonts w:ascii="Arial" w:hAnsi="Arial"/>
          <w:sz w:val="36"/>
          <w:szCs w:val="20"/>
          <w:lang w:eastAsia="en-US"/>
        </w:rPr>
      </w:pPr>
    </w:p>
    <w:p w14:paraId="75674153" w14:textId="77777777" w:rsidR="00477B04" w:rsidRPr="006038BA" w:rsidRDefault="00477B04" w:rsidP="00477B04">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1542050A" w14:textId="77777777" w:rsidR="00477B04" w:rsidRPr="006038BA" w:rsidRDefault="00477B04" w:rsidP="00477B04">
      <w:pPr>
        <w:pStyle w:val="Footer"/>
        <w:jc w:val="center"/>
        <w:rPr>
          <w:rFonts w:ascii="Arial" w:hAnsi="Arial" w:cs="Arial"/>
          <w:b/>
          <w:sz w:val="22"/>
          <w:szCs w:val="22"/>
        </w:rPr>
      </w:pPr>
    </w:p>
    <w:p w14:paraId="20C81C16" w14:textId="77777777" w:rsidR="00477B04" w:rsidRPr="006038BA" w:rsidRDefault="00477B04" w:rsidP="00477B04">
      <w:pPr>
        <w:pStyle w:val="Footer"/>
        <w:jc w:val="center"/>
        <w:rPr>
          <w:rFonts w:ascii="Arial" w:hAnsi="Arial" w:cs="Arial"/>
          <w:b/>
          <w:sz w:val="22"/>
          <w:szCs w:val="22"/>
        </w:rPr>
      </w:pPr>
      <w:r w:rsidRPr="006038BA">
        <w:rPr>
          <w:rFonts w:ascii="Arial" w:hAnsi="Arial" w:cs="Arial"/>
          <w:b/>
          <w:sz w:val="22"/>
          <w:szCs w:val="22"/>
        </w:rPr>
        <w:t>Our Vision:</w:t>
      </w:r>
    </w:p>
    <w:p w14:paraId="37EA4E76" w14:textId="77777777" w:rsidR="00477B04" w:rsidRDefault="00477B04" w:rsidP="00477B04">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32D0CFDF" w14:textId="77777777" w:rsidR="00477B04" w:rsidRPr="006038BA" w:rsidRDefault="00477B04" w:rsidP="00477B04">
      <w:pPr>
        <w:pStyle w:val="Footer"/>
        <w:jc w:val="center"/>
        <w:rPr>
          <w:rFonts w:ascii="Arial" w:hAnsi="Arial" w:cs="Arial"/>
          <w:b/>
          <w:sz w:val="22"/>
          <w:szCs w:val="22"/>
        </w:rPr>
      </w:pPr>
    </w:p>
    <w:p w14:paraId="0FC37109" w14:textId="77777777" w:rsidR="00477B04" w:rsidRDefault="00477B04" w:rsidP="00477B04">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57D423A2" w14:textId="77777777" w:rsidR="00477B04" w:rsidRDefault="00477B04" w:rsidP="00477B04">
      <w:pPr>
        <w:jc w:val="center"/>
        <w:rPr>
          <w:rFonts w:ascii="Tahoma" w:hAnsi="Tahoma" w:cs="Tahoma"/>
          <w:b/>
        </w:rPr>
      </w:pPr>
      <w:r w:rsidRPr="00956CD2">
        <w:rPr>
          <w:rFonts w:ascii="Arial" w:hAnsi="Arial" w:cs="Arial"/>
          <w:b/>
          <w:sz w:val="22"/>
          <w:szCs w:val="22"/>
        </w:rPr>
        <w:t>Compassion, Friendship, Perseverance, Forgiveness, Openness, Trust.</w:t>
      </w:r>
    </w:p>
    <w:p w14:paraId="0067F4FE" w14:textId="77777777" w:rsidR="001C0D00" w:rsidRDefault="001C0D00" w:rsidP="001C0D00">
      <w:pPr>
        <w:jc w:val="center"/>
        <w:rPr>
          <w:rFonts w:ascii="Arial" w:hAnsi="Arial"/>
          <w:sz w:val="36"/>
          <w:szCs w:val="20"/>
          <w:lang w:eastAsia="en-US"/>
        </w:rPr>
      </w:pPr>
    </w:p>
    <w:p w14:paraId="2F2E6068" w14:textId="77777777" w:rsidR="001C0D00" w:rsidRDefault="001C0D00" w:rsidP="001C0D00">
      <w:pPr>
        <w:jc w:val="center"/>
        <w:rPr>
          <w:rFonts w:ascii="Arial" w:hAnsi="Arial"/>
          <w:sz w:val="36"/>
          <w:szCs w:val="20"/>
          <w:lang w:eastAsia="en-US"/>
        </w:rPr>
      </w:pPr>
    </w:p>
    <w:p w14:paraId="21354F19" w14:textId="77777777" w:rsidR="00477B04" w:rsidRDefault="00477B04" w:rsidP="00477B04">
      <w:pPr>
        <w:rPr>
          <w:rFonts w:ascii="Arial" w:hAnsi="Arial" w:cs="Arial"/>
          <w:b/>
          <w:sz w:val="22"/>
          <w:szCs w:val="22"/>
          <w:u w:val="single"/>
        </w:rPr>
      </w:pPr>
    </w:p>
    <w:p w14:paraId="152847BA" w14:textId="77777777" w:rsidR="00477B04" w:rsidRPr="00A32A9D" w:rsidRDefault="00477B04" w:rsidP="00477B04">
      <w:pPr>
        <w:rPr>
          <w:rFonts w:ascii="Arial" w:hAnsi="Arial" w:cs="Arial"/>
          <w:b/>
          <w:sz w:val="22"/>
          <w:szCs w:val="22"/>
          <w:u w:val="single"/>
        </w:rPr>
      </w:pPr>
      <w:r w:rsidRPr="00A32A9D">
        <w:rPr>
          <w:rFonts w:ascii="Arial" w:hAnsi="Arial" w:cs="Arial"/>
          <w:b/>
          <w:sz w:val="22"/>
          <w:szCs w:val="22"/>
          <w:u w:val="single"/>
        </w:rPr>
        <w:t>INTRODUCTORY STATEMENT</w:t>
      </w:r>
    </w:p>
    <w:p w14:paraId="455475A6" w14:textId="77777777" w:rsidR="00477B04" w:rsidRPr="00A32A9D" w:rsidRDefault="00477B04" w:rsidP="00477B04">
      <w:pPr>
        <w:rPr>
          <w:rFonts w:ascii="Arial" w:hAnsi="Arial" w:cs="Arial"/>
          <w:sz w:val="22"/>
          <w:szCs w:val="22"/>
        </w:rPr>
      </w:pPr>
    </w:p>
    <w:p w14:paraId="54323B4B" w14:textId="77777777" w:rsidR="001C0D00" w:rsidRPr="00F24928" w:rsidRDefault="00477B04" w:rsidP="00F24928">
      <w:pPr>
        <w:tabs>
          <w:tab w:val="left" w:pos="-720"/>
        </w:tabs>
        <w:suppressAutoHyphens/>
        <w:rPr>
          <w:rFonts w:ascii="Arial" w:hAnsi="Arial"/>
          <w:spacing w:val="-3"/>
          <w:sz w:val="22"/>
          <w:szCs w:val="22"/>
        </w:rPr>
      </w:pPr>
      <w:r w:rsidRPr="001A0475">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sidR="00F24928">
        <w:rPr>
          <w:rFonts w:ascii="Arial" w:hAnsi="Arial"/>
          <w:spacing w:val="-3"/>
          <w:sz w:val="22"/>
          <w:szCs w:val="22"/>
        </w:rPr>
        <w:t>.</w:t>
      </w:r>
    </w:p>
    <w:p w14:paraId="26198BDB" w14:textId="77777777" w:rsidR="001C0D00" w:rsidRDefault="001C0D00" w:rsidP="001C0D00">
      <w:pPr>
        <w:jc w:val="center"/>
      </w:pPr>
    </w:p>
    <w:p w14:paraId="3D1721B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Statement of intent </w:t>
      </w:r>
    </w:p>
    <w:p w14:paraId="3B74EBBB"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Bapchild &amp; </w:t>
      </w:r>
      <w:proofErr w:type="spellStart"/>
      <w:r w:rsidRPr="00761AFC">
        <w:rPr>
          <w:rFonts w:ascii="Arial" w:hAnsi="Arial" w:cs="Arial"/>
          <w:sz w:val="22"/>
          <w:szCs w:val="22"/>
        </w:rPr>
        <w:t>Tonge</w:t>
      </w:r>
      <w:proofErr w:type="spellEnd"/>
      <w:r w:rsidRPr="00761AFC">
        <w:rPr>
          <w:rFonts w:ascii="Arial" w:hAnsi="Arial" w:cs="Arial"/>
          <w:sz w:val="22"/>
          <w:szCs w:val="22"/>
        </w:rPr>
        <w:t xml:space="preserve"> C E (Aided) Primary School</w:t>
      </w:r>
      <w:r w:rsidR="00F24928">
        <w:rPr>
          <w:rFonts w:ascii="Arial" w:hAnsi="Arial" w:cs="Arial"/>
          <w:sz w:val="22"/>
          <w:szCs w:val="22"/>
        </w:rPr>
        <w:t xml:space="preserve"> and Nursery</w:t>
      </w:r>
      <w:r w:rsidRPr="00761AFC">
        <w:rPr>
          <w:rFonts w:ascii="Arial" w:hAnsi="Arial" w:cs="Arial"/>
          <w:sz w:val="22"/>
          <w:szCs w:val="22"/>
        </w:rPr>
        <w:t xml:space="preserve"> has created this policy to ensure that all pupils are treated fairly, including those who are related to teachers and other staff members within the school. </w:t>
      </w:r>
    </w:p>
    <w:p w14:paraId="0F8429A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While it is understandable that teachers and other members of staff with children at the school have the same rights as other parents/carers, they are required to maintain a professional level of behaviour and comply with the Teachers’ Standards. </w:t>
      </w:r>
    </w:p>
    <w:p w14:paraId="5C3E6812"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The school has a zero tolerance approach towards biased decisions and favouritism of any pupils at the school. </w:t>
      </w:r>
    </w:p>
    <w:p w14:paraId="612B5F2B"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1. Legal framework </w:t>
      </w:r>
    </w:p>
    <w:p w14:paraId="57EECC49"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1.1. This policy has due regard to statutory legislation, including, but not limited to, the following: </w:t>
      </w:r>
    </w:p>
    <w:p w14:paraId="7F1FFA49"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The Education (School Teachers’ Appraisal) (England) Regulations 2012 </w:t>
      </w:r>
    </w:p>
    <w:p w14:paraId="08D1C6B2"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The School Standards and Framework Act 1998 </w:t>
      </w:r>
    </w:p>
    <w:p w14:paraId="72C05E06"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1.2. This policy also has due regard to statutory guidance, including, but not limited to, the following: </w:t>
      </w:r>
    </w:p>
    <w:p w14:paraId="58E3F15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DfE ‘School Admissions Code’ </w:t>
      </w:r>
    </w:p>
    <w:p w14:paraId="3BAE2C1C"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DfE ‘Teachers’ Standards’ </w:t>
      </w:r>
    </w:p>
    <w:p w14:paraId="23DF0D08"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2. Staff-parent </w:t>
      </w:r>
    </w:p>
    <w:p w14:paraId="3F03C419"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2.1. For the purpose of this policy, a “staff-parent” is any staff member – whether teacher, support staff or other, who has a child registered at the school, excluding governors. </w:t>
      </w:r>
    </w:p>
    <w:p w14:paraId="0E86C4E8"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3. Admissions </w:t>
      </w:r>
    </w:p>
    <w:p w14:paraId="633CB93E" w14:textId="77777777" w:rsidR="00D96159" w:rsidRDefault="001C0D00" w:rsidP="00477B04">
      <w:pPr>
        <w:pStyle w:val="Default"/>
        <w:spacing w:after="200"/>
        <w:rPr>
          <w:rFonts w:ascii="Arial" w:hAnsi="Arial" w:cs="Arial"/>
          <w:sz w:val="22"/>
          <w:szCs w:val="22"/>
        </w:rPr>
      </w:pPr>
      <w:r w:rsidRPr="00761AFC">
        <w:rPr>
          <w:rFonts w:ascii="Arial" w:hAnsi="Arial" w:cs="Arial"/>
          <w:sz w:val="22"/>
          <w:szCs w:val="22"/>
        </w:rPr>
        <w:t xml:space="preserve">3.1. In accordance with the School Admissions Code, the school will not give priority in the oversubscription criteria where there are pupils related to members of staff at the school, unless </w:t>
      </w:r>
      <w:r w:rsidR="00D96159" w:rsidRPr="00761AFC">
        <w:rPr>
          <w:rFonts w:ascii="Arial" w:hAnsi="Arial" w:cs="Arial"/>
          <w:sz w:val="22"/>
          <w:szCs w:val="22"/>
        </w:rPr>
        <w:t>either</w:t>
      </w:r>
      <w:r w:rsidRPr="00761AFC">
        <w:rPr>
          <w:rFonts w:ascii="Arial" w:hAnsi="Arial" w:cs="Arial"/>
          <w:sz w:val="22"/>
          <w:szCs w:val="22"/>
        </w:rPr>
        <w:t xml:space="preserve"> or both of the following criteria have been satisfied:</w:t>
      </w:r>
    </w:p>
    <w:p w14:paraId="2B9B6BDF" w14:textId="77777777" w:rsidR="001C0D00" w:rsidRPr="00761AFC" w:rsidRDefault="001C0D00" w:rsidP="00477B04">
      <w:pPr>
        <w:pStyle w:val="Default"/>
        <w:spacing w:after="200"/>
        <w:rPr>
          <w:rFonts w:ascii="Arial" w:hAnsi="Arial" w:cs="Arial"/>
          <w:sz w:val="22"/>
          <w:szCs w:val="22"/>
        </w:rPr>
      </w:pPr>
      <w:r w:rsidRPr="00761AFC">
        <w:rPr>
          <w:rFonts w:ascii="Arial" w:hAnsi="Arial" w:cs="Arial"/>
          <w:sz w:val="22"/>
          <w:szCs w:val="22"/>
        </w:rPr>
        <w:t xml:space="preserve">- The member of staff has been employed by the school for two or more years at the time at which the application for admission to the school is made. </w:t>
      </w:r>
    </w:p>
    <w:p w14:paraId="0486168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The member of staff is recruited to fill a vacancy post for which there is a demonstrable skill shortage. </w:t>
      </w:r>
    </w:p>
    <w:p w14:paraId="271A8AE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lastRenderedPageBreak/>
        <w:t xml:space="preserve">4. Recruitment </w:t>
      </w:r>
    </w:p>
    <w:p w14:paraId="404F0480"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4.1. Having a child at the school will not affect an applicant’s ability to be considered for a position at Bapchild &amp; </w:t>
      </w:r>
      <w:proofErr w:type="spellStart"/>
      <w:r w:rsidRPr="00761AFC">
        <w:rPr>
          <w:rFonts w:ascii="Arial" w:hAnsi="Arial" w:cs="Arial"/>
          <w:sz w:val="22"/>
          <w:szCs w:val="22"/>
        </w:rPr>
        <w:t>Tonge</w:t>
      </w:r>
      <w:proofErr w:type="spellEnd"/>
      <w:r w:rsidRPr="00761AFC">
        <w:rPr>
          <w:rFonts w:ascii="Arial" w:hAnsi="Arial" w:cs="Arial"/>
          <w:sz w:val="22"/>
          <w:szCs w:val="22"/>
        </w:rPr>
        <w:t xml:space="preserve"> C E (Aided) Primary School</w:t>
      </w:r>
      <w:r w:rsidR="00F24928">
        <w:rPr>
          <w:rFonts w:ascii="Arial" w:hAnsi="Arial" w:cs="Arial"/>
          <w:sz w:val="22"/>
          <w:szCs w:val="22"/>
        </w:rPr>
        <w:t xml:space="preserve"> and Nursery</w:t>
      </w:r>
      <w:r w:rsidRPr="00761AFC">
        <w:rPr>
          <w:rFonts w:ascii="Arial" w:hAnsi="Arial" w:cs="Arial"/>
          <w:sz w:val="22"/>
          <w:szCs w:val="22"/>
        </w:rPr>
        <w:t xml:space="preserve">. </w:t>
      </w:r>
    </w:p>
    <w:p w14:paraId="326C7AC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4.2. Priority will not be given to any applicant whose child attends the school. DfE (2014) ‘School Admissions Code’, p.16 </w:t>
      </w:r>
    </w:p>
    <w:p w14:paraId="06AE89FF"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5. Professionalism </w:t>
      </w:r>
    </w:p>
    <w:p w14:paraId="70F0B87A"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5.1. Staff-parents will comply with the behaviours and values outlined in the Teachers’ Standards, which can be found in the Bapchild &amp; </w:t>
      </w:r>
      <w:proofErr w:type="spellStart"/>
      <w:r w:rsidRPr="00761AFC">
        <w:rPr>
          <w:rFonts w:ascii="Arial" w:hAnsi="Arial" w:cs="Arial"/>
          <w:sz w:val="22"/>
          <w:szCs w:val="22"/>
        </w:rPr>
        <w:t>Tonge</w:t>
      </w:r>
      <w:proofErr w:type="spellEnd"/>
      <w:r w:rsidRPr="00761AFC">
        <w:rPr>
          <w:rFonts w:ascii="Arial" w:hAnsi="Arial" w:cs="Arial"/>
          <w:sz w:val="22"/>
          <w:szCs w:val="22"/>
        </w:rPr>
        <w:t xml:space="preserve"> C E (Aided) Primary School </w:t>
      </w:r>
      <w:r w:rsidR="00F24928">
        <w:rPr>
          <w:rFonts w:ascii="Arial" w:hAnsi="Arial" w:cs="Arial"/>
          <w:sz w:val="22"/>
          <w:szCs w:val="22"/>
        </w:rPr>
        <w:t xml:space="preserve">and Nursery </w:t>
      </w:r>
      <w:r w:rsidRPr="00761AFC">
        <w:rPr>
          <w:rFonts w:ascii="Arial" w:hAnsi="Arial" w:cs="Arial"/>
          <w:sz w:val="22"/>
          <w:szCs w:val="22"/>
        </w:rPr>
        <w:t xml:space="preserve">staff handbook/code of conduct/teacher file. </w:t>
      </w:r>
    </w:p>
    <w:p w14:paraId="5DE20D0A"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5.2. Staff-parents will keep their roles as staff member and parent separate, and will arrange to speak with their child’s class teacher at the appropriate times, such as before and after the school day by appointment though the school office. </w:t>
      </w:r>
    </w:p>
    <w:p w14:paraId="441B280D"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5.3. Where possible, staff-parents will not teach their child without additional supervision from another member of staff</w:t>
      </w:r>
      <w:r w:rsidR="00D96159">
        <w:rPr>
          <w:rFonts w:ascii="Arial" w:hAnsi="Arial" w:cs="Arial"/>
          <w:sz w:val="22"/>
          <w:szCs w:val="22"/>
        </w:rPr>
        <w:t xml:space="preserve"> or where there has been careful thought about the suitability</w:t>
      </w:r>
      <w:r w:rsidRPr="00761AFC">
        <w:rPr>
          <w:rFonts w:ascii="Arial" w:hAnsi="Arial" w:cs="Arial"/>
          <w:sz w:val="22"/>
          <w:szCs w:val="22"/>
        </w:rPr>
        <w:t xml:space="preserve">. </w:t>
      </w:r>
    </w:p>
    <w:p w14:paraId="60DC5862"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5.4. Staff-parents of pupils within the school will not make any special exceptions for their child such as deviation from school policies, including punctuality. </w:t>
      </w:r>
    </w:p>
    <w:p w14:paraId="0037836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5.5. Staff-parents are required to refrain from displaying any form of biased treatment towards their child, including: </w:t>
      </w:r>
    </w:p>
    <w:p w14:paraId="6CB85A5C"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Displaying favouritism in the classroom. </w:t>
      </w:r>
    </w:p>
    <w:p w14:paraId="776F5CC1"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Deliberately selecting the pupil for teams/tasks. </w:t>
      </w:r>
    </w:p>
    <w:p w14:paraId="06463E8B"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Purposely assigning the pupil with additional responsibilities in the classroom. </w:t>
      </w:r>
    </w:p>
    <w:p w14:paraId="4FDA19A9"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Avoiding disciplining the pupil or deviating from usual disciplinary procedures. </w:t>
      </w:r>
    </w:p>
    <w:p w14:paraId="7D1746F3"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Being lenient with grading and mistakes on the pupil’s work. </w:t>
      </w:r>
    </w:p>
    <w:p w14:paraId="0109E153"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5.6. Staff-parents will treat administrative processes as though their child was at another school, and are required to follow these processes in the same way that other parents/carers would. This includes: </w:t>
      </w:r>
    </w:p>
    <w:p w14:paraId="7315E92B"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Sending lunch money through the usual channels. </w:t>
      </w:r>
    </w:p>
    <w:p w14:paraId="2A9F036B" w14:textId="77777777" w:rsidR="00D96159" w:rsidRDefault="001C0D00" w:rsidP="00D96159">
      <w:pPr>
        <w:pStyle w:val="Default"/>
        <w:spacing w:after="200"/>
        <w:rPr>
          <w:rFonts w:ascii="Arial" w:hAnsi="Arial" w:cs="Arial"/>
          <w:sz w:val="22"/>
          <w:szCs w:val="22"/>
        </w:rPr>
      </w:pPr>
      <w:r w:rsidRPr="00761AFC">
        <w:rPr>
          <w:rFonts w:ascii="Arial" w:hAnsi="Arial" w:cs="Arial"/>
          <w:sz w:val="22"/>
          <w:szCs w:val="22"/>
        </w:rPr>
        <w:t>- Completing consent forms, homework diaries and other correspondence,</w:t>
      </w:r>
      <w:r w:rsidR="00D96159">
        <w:rPr>
          <w:rFonts w:ascii="Arial" w:hAnsi="Arial" w:cs="Arial"/>
          <w:sz w:val="22"/>
          <w:szCs w:val="22"/>
        </w:rPr>
        <w:t xml:space="preserve"> and giving them to the pupil to</w:t>
      </w:r>
      <w:r w:rsidRPr="00761AFC">
        <w:rPr>
          <w:rFonts w:ascii="Arial" w:hAnsi="Arial" w:cs="Arial"/>
          <w:sz w:val="22"/>
          <w:szCs w:val="22"/>
        </w:rPr>
        <w:t xml:space="preserve"> take to school with them. </w:t>
      </w:r>
    </w:p>
    <w:p w14:paraId="3152FB5C" w14:textId="77777777" w:rsidR="001C0D00" w:rsidRPr="00761AFC" w:rsidRDefault="001C0D00" w:rsidP="00D96159">
      <w:pPr>
        <w:pStyle w:val="Default"/>
        <w:spacing w:after="200"/>
        <w:rPr>
          <w:rFonts w:ascii="Arial" w:hAnsi="Arial" w:cs="Arial"/>
          <w:sz w:val="22"/>
          <w:szCs w:val="22"/>
        </w:rPr>
      </w:pPr>
      <w:r w:rsidRPr="00761AFC">
        <w:rPr>
          <w:rFonts w:ascii="Arial" w:hAnsi="Arial" w:cs="Arial"/>
          <w:sz w:val="22"/>
          <w:szCs w:val="22"/>
        </w:rPr>
        <w:t xml:space="preserve">5.7. Staff-parents will avoid discussing their child’s progress or behaviour in the staff room. </w:t>
      </w:r>
    </w:p>
    <w:p w14:paraId="5781C9F1"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5.8. Staff-parents will avoid discussing other pupils and staff members with their child. </w:t>
      </w:r>
    </w:p>
    <w:p w14:paraId="292D145E"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5.9. Staff-parents who have any concerns about their child’s teacher are required to follow the processes outlined in school’s</w:t>
      </w:r>
      <w:r w:rsidR="00D96159">
        <w:rPr>
          <w:rFonts w:ascii="Arial" w:hAnsi="Arial" w:cs="Arial"/>
          <w:sz w:val="22"/>
          <w:szCs w:val="22"/>
        </w:rPr>
        <w:t xml:space="preserve"> Procedure for Handling C</w:t>
      </w:r>
      <w:r w:rsidRPr="00761AFC">
        <w:rPr>
          <w:rFonts w:ascii="Arial" w:hAnsi="Arial" w:cs="Arial"/>
          <w:sz w:val="22"/>
          <w:szCs w:val="22"/>
        </w:rPr>
        <w:t xml:space="preserve">omplaints Policy for parents/carers. </w:t>
      </w:r>
    </w:p>
    <w:p w14:paraId="4173309E"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5.10. Staff-parents are required to set rules and boundaries with their child, including: </w:t>
      </w:r>
    </w:p>
    <w:p w14:paraId="7B1CE866"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Restricting the pupil from visiting the staff-parent in the classroom until after class, unless they are sent by another teacher. </w:t>
      </w:r>
    </w:p>
    <w:p w14:paraId="1F0C8A71"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lastRenderedPageBreak/>
        <w:t xml:space="preserve">- Instructing the pupil not to hug or display affection towards the staff-parent during school hours. </w:t>
      </w:r>
    </w:p>
    <w:p w14:paraId="3F27CE6B"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Instructing the pupil to discuss with their class teacher if they have a problem or feel unwell. </w:t>
      </w:r>
    </w:p>
    <w:p w14:paraId="7526AFA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 Instructing the pupil not to address the staff-parent using their first name(s), and to only use the forms of address that other pupils use. </w:t>
      </w:r>
    </w:p>
    <w:p w14:paraId="682D1F6F"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5.11. Staff-parents will not ask their child’s teacher to show them schemes of work or specific lesson plans. </w:t>
      </w:r>
    </w:p>
    <w:p w14:paraId="261BE51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5.12. Staff-parents will not discipline their child in school for any behaviour that takes place at home. </w:t>
      </w:r>
    </w:p>
    <w:p w14:paraId="172FFE7E"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5.13. Staff-parents will ensure that their opinions of how another member of staff has dealt with their child, such as discipline, does not affect their work or their professional relationship with that member of staff. </w:t>
      </w:r>
    </w:p>
    <w:p w14:paraId="2742F387"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6. Sharing of information </w:t>
      </w:r>
    </w:p>
    <w:p w14:paraId="4E854E0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6.1. Staff-parents are not permitted to share any informat</w:t>
      </w:r>
      <w:r w:rsidR="00D96159">
        <w:rPr>
          <w:rFonts w:ascii="Arial" w:hAnsi="Arial" w:cs="Arial"/>
          <w:sz w:val="22"/>
          <w:szCs w:val="22"/>
        </w:rPr>
        <w:t xml:space="preserve">ion that is intended for </w:t>
      </w:r>
      <w:r w:rsidRPr="00761AFC">
        <w:rPr>
          <w:rFonts w:ascii="Arial" w:hAnsi="Arial" w:cs="Arial"/>
          <w:sz w:val="22"/>
          <w:szCs w:val="22"/>
        </w:rPr>
        <w:t xml:space="preserve">parents/carers knowledge only with any other members of staff at the school. </w:t>
      </w:r>
    </w:p>
    <w:p w14:paraId="6B0EF6B2"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6.2. Staff-parents are not permitted to disclose any information with other parents/carers that is not intended for their knowledge; this includes any information regarding other pupils at the school. </w:t>
      </w:r>
    </w:p>
    <w:p w14:paraId="381B058C"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6.3. Staff-parents will not disclose any information to their child which is not intended for their knowledge. </w:t>
      </w:r>
    </w:p>
    <w:p w14:paraId="7FB0A180"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7. Other teachers </w:t>
      </w:r>
    </w:p>
    <w:p w14:paraId="36309CF1"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7.1. In circumstances where a staff-parent’s child is in another member of staff’s class, that member of staff will avoid discussing aspects of the pupil’s schooling with their parent/carer during school hours. </w:t>
      </w:r>
    </w:p>
    <w:p w14:paraId="0201A3B2" w14:textId="77777777" w:rsidR="004D63CC" w:rsidRDefault="001C0D00" w:rsidP="004D63CC">
      <w:pPr>
        <w:pStyle w:val="Default"/>
        <w:spacing w:after="200"/>
        <w:rPr>
          <w:rFonts w:ascii="Arial" w:hAnsi="Arial" w:cs="Arial"/>
          <w:sz w:val="22"/>
          <w:szCs w:val="22"/>
        </w:rPr>
      </w:pPr>
      <w:r w:rsidRPr="00761AFC">
        <w:rPr>
          <w:rFonts w:ascii="Arial" w:hAnsi="Arial" w:cs="Arial"/>
          <w:sz w:val="22"/>
          <w:szCs w:val="22"/>
        </w:rPr>
        <w:t>7.2. Other teachers will not show favourable or unfair critical treatment towards any children of other me</w:t>
      </w:r>
      <w:r w:rsidR="004D63CC">
        <w:rPr>
          <w:rFonts w:ascii="Arial" w:hAnsi="Arial" w:cs="Arial"/>
          <w:sz w:val="22"/>
          <w:szCs w:val="22"/>
        </w:rPr>
        <w:t>mbers of staff.</w:t>
      </w:r>
    </w:p>
    <w:p w14:paraId="13F1847C" w14:textId="77777777" w:rsidR="001C0D00" w:rsidRPr="00761AFC" w:rsidRDefault="004D63CC" w:rsidP="004D63CC">
      <w:pPr>
        <w:pStyle w:val="Default"/>
        <w:spacing w:after="200"/>
        <w:rPr>
          <w:rFonts w:ascii="Arial" w:hAnsi="Arial" w:cs="Arial"/>
          <w:sz w:val="22"/>
          <w:szCs w:val="22"/>
        </w:rPr>
      </w:pPr>
      <w:r>
        <w:rPr>
          <w:rFonts w:ascii="Arial" w:hAnsi="Arial" w:cs="Arial"/>
          <w:sz w:val="22"/>
          <w:szCs w:val="22"/>
        </w:rPr>
        <w:t>7</w:t>
      </w:r>
      <w:r w:rsidR="001C0D00" w:rsidRPr="00761AFC">
        <w:rPr>
          <w:rFonts w:ascii="Arial" w:hAnsi="Arial" w:cs="Arial"/>
          <w:sz w:val="22"/>
          <w:szCs w:val="22"/>
        </w:rPr>
        <w:t xml:space="preserve">.3. Other teachers will not ask the staff-parent of a pupil to intervene in the pupil’s schooling during the school day, such as misbehaving in class. </w:t>
      </w:r>
    </w:p>
    <w:p w14:paraId="337451F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8. School trips </w:t>
      </w:r>
    </w:p>
    <w:p w14:paraId="1078E45F"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8.1. Where the staff-parent of a pupil is required to supervise on a school trip, educational visit or residential holiday, they will ensure that they behave in a professional manner, in accordance with the Teachers’ Standards, at all times. </w:t>
      </w:r>
    </w:p>
    <w:p w14:paraId="08DDC51D"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8.2. Staff-parents will never be the sole chaperone of school trips that involve their child – another adult will attend the school trip to assist with supervision. </w:t>
      </w:r>
    </w:p>
    <w:p w14:paraId="3EDFB0A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9. Incidents </w:t>
      </w:r>
    </w:p>
    <w:p w14:paraId="26886BE1"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9.1. In any emergency situation involving a staff-parent’s child, appropriate cover will be provided for the staff-parent’s classroom responsibilities. </w:t>
      </w:r>
    </w:p>
    <w:p w14:paraId="5A9F6A9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9.2. In circumstances where the staff-parent becomes unwell, or has to leave school due to illness, the pupil’s second parent or other emergency contact will be informed, and they will be required to collect them at the end of the school day if necessary. </w:t>
      </w:r>
    </w:p>
    <w:p w14:paraId="30C8B9C9"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lastRenderedPageBreak/>
        <w:t xml:space="preserve">9.3. Depending on the age of the pupil, if the staff-parent is involved in an accident, or falls seriously ill, they will be informed by the headteacher. </w:t>
      </w:r>
    </w:p>
    <w:p w14:paraId="1F8C1DD4"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9.4. Staff-parents will be contacted directly if their child is unwell, has an accident, or needs to be sent home. Appropriate cover will be provided if the staff-parent is required to take the pupil home. </w:t>
      </w:r>
    </w:p>
    <w:p w14:paraId="5D60FE45" w14:textId="77777777" w:rsidR="001C0D00" w:rsidRPr="00761AFC" w:rsidRDefault="001C0D00" w:rsidP="001C0D00">
      <w:pPr>
        <w:pStyle w:val="Default"/>
        <w:spacing w:after="200"/>
        <w:rPr>
          <w:rFonts w:ascii="Arial" w:hAnsi="Arial" w:cs="Arial"/>
          <w:sz w:val="22"/>
          <w:szCs w:val="22"/>
        </w:rPr>
      </w:pPr>
      <w:r w:rsidRPr="00761AFC">
        <w:rPr>
          <w:rFonts w:ascii="Arial" w:hAnsi="Arial" w:cs="Arial"/>
          <w:b/>
          <w:bCs/>
          <w:sz w:val="22"/>
          <w:szCs w:val="22"/>
        </w:rPr>
        <w:t xml:space="preserve">10. Monitoring and review </w:t>
      </w:r>
    </w:p>
    <w:p w14:paraId="6D077601" w14:textId="77777777" w:rsidR="001C0D00" w:rsidRPr="00761AFC" w:rsidRDefault="001C0D00" w:rsidP="001C0D00">
      <w:pPr>
        <w:pStyle w:val="Default"/>
        <w:spacing w:after="200"/>
        <w:rPr>
          <w:rFonts w:ascii="Arial" w:hAnsi="Arial" w:cs="Arial"/>
          <w:sz w:val="22"/>
          <w:szCs w:val="22"/>
        </w:rPr>
      </w:pPr>
      <w:r w:rsidRPr="00761AFC">
        <w:rPr>
          <w:rFonts w:ascii="Arial" w:hAnsi="Arial" w:cs="Arial"/>
          <w:sz w:val="22"/>
          <w:szCs w:val="22"/>
        </w:rPr>
        <w:t xml:space="preserve">10.1. The headteacher will review this policy every two years, taking into account the current provision of parent-staff at the school, and making any necessary changes. </w:t>
      </w:r>
    </w:p>
    <w:p w14:paraId="5246F581" w14:textId="77777777" w:rsidR="001C0D00" w:rsidRDefault="001C0D00" w:rsidP="001C0D00">
      <w:pPr>
        <w:rPr>
          <w:rFonts w:ascii="Arial" w:hAnsi="Arial" w:cs="Arial"/>
          <w:sz w:val="22"/>
          <w:szCs w:val="22"/>
        </w:rPr>
      </w:pPr>
      <w:r w:rsidRPr="00761AFC">
        <w:rPr>
          <w:rFonts w:ascii="Arial" w:hAnsi="Arial" w:cs="Arial"/>
          <w:sz w:val="22"/>
          <w:szCs w:val="22"/>
        </w:rPr>
        <w:t>10.2. Any changes made to this policy will be communicated to all members of staff</w:t>
      </w:r>
    </w:p>
    <w:p w14:paraId="07453A7F" w14:textId="77777777" w:rsidR="004D63CC" w:rsidRDefault="004D63CC" w:rsidP="001C0D00">
      <w:pPr>
        <w:rPr>
          <w:rFonts w:ascii="Arial" w:hAnsi="Arial" w:cs="Arial"/>
          <w:sz w:val="22"/>
          <w:szCs w:val="22"/>
        </w:rPr>
      </w:pPr>
    </w:p>
    <w:p w14:paraId="05E1CB72" w14:textId="77777777" w:rsidR="004D63CC" w:rsidRPr="00970F21" w:rsidRDefault="004D63CC" w:rsidP="004D63CC">
      <w:pPr>
        <w:pStyle w:val="Heading1"/>
        <w:rPr>
          <w:rFonts w:eastAsia="Arial" w:cs="Arial"/>
          <w:b/>
          <w:sz w:val="22"/>
          <w:szCs w:val="22"/>
          <w:lang w:eastAsia="en-GB"/>
        </w:rPr>
      </w:pPr>
      <w:r w:rsidRPr="00970F21">
        <w:rPr>
          <w:rFonts w:eastAsia="Arial" w:cs="Arial"/>
          <w:b/>
          <w:sz w:val="22"/>
          <w:szCs w:val="22"/>
          <w:lang w:eastAsia="en-GB"/>
        </w:rPr>
        <w:t>Monitoring arrangements</w:t>
      </w:r>
    </w:p>
    <w:p w14:paraId="42467575" w14:textId="77777777" w:rsidR="004D63CC" w:rsidRDefault="004D63CC" w:rsidP="004D63CC">
      <w:pPr>
        <w:pStyle w:val="SPSBodyText"/>
        <w:jc w:val="left"/>
        <w:rPr>
          <w:rFonts w:ascii="Courier New" w:hAnsi="Courier New" w:cs="Times New Roman"/>
          <w:snapToGrid w:val="0"/>
          <w:color w:val="auto"/>
          <w:sz w:val="24"/>
          <w:lang w:val="en-GB" w:eastAsia="en-GB"/>
        </w:rPr>
      </w:pPr>
    </w:p>
    <w:p w14:paraId="2414E751" w14:textId="3579ECDD" w:rsidR="004D63CC" w:rsidRPr="00CE0221" w:rsidRDefault="004D63CC" w:rsidP="004D63CC">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policy is effective from October 202</w:t>
      </w:r>
      <w:r w:rsidR="00A453D7">
        <w:rPr>
          <w:rFonts w:cs="Arial"/>
          <w:color w:val="auto"/>
          <w:sz w:val="22"/>
          <w:szCs w:val="22"/>
        </w:rPr>
        <w:t>5</w:t>
      </w:r>
      <w:r w:rsidRPr="00CE0221">
        <w:rPr>
          <w:rFonts w:cs="Arial"/>
          <w:color w:val="auto"/>
          <w:sz w:val="22"/>
          <w:szCs w:val="22"/>
        </w:rPr>
        <w:t xml:space="preserve"> and the Governing Body will ensure the policy is reviewed no lat</w:t>
      </w:r>
      <w:r>
        <w:rPr>
          <w:rFonts w:cs="Arial"/>
          <w:color w:val="auto"/>
          <w:sz w:val="22"/>
          <w:szCs w:val="22"/>
        </w:rPr>
        <w:t>er than October 202</w:t>
      </w:r>
      <w:r w:rsidR="00A453D7">
        <w:rPr>
          <w:rFonts w:cs="Arial"/>
          <w:color w:val="auto"/>
          <w:sz w:val="22"/>
          <w:szCs w:val="22"/>
        </w:rPr>
        <w:t>7</w:t>
      </w:r>
      <w:r w:rsidRPr="00CE0221">
        <w:rPr>
          <w:rFonts w:cs="Arial"/>
          <w:color w:val="auto"/>
          <w:sz w:val="22"/>
          <w:szCs w:val="22"/>
        </w:rPr>
        <w:t xml:space="preserve">. </w:t>
      </w:r>
    </w:p>
    <w:p w14:paraId="50FAD1C9" w14:textId="77777777" w:rsidR="004D63CC" w:rsidRPr="00CE0221" w:rsidRDefault="004D63CC" w:rsidP="004D63CC">
      <w:pPr>
        <w:pStyle w:val="SPSBodyText"/>
        <w:ind w:left="855"/>
        <w:jc w:val="left"/>
        <w:rPr>
          <w:rFonts w:cs="Arial"/>
          <w:color w:val="auto"/>
          <w:sz w:val="22"/>
          <w:szCs w:val="22"/>
        </w:rPr>
      </w:pPr>
    </w:p>
    <w:p w14:paraId="414EF12C" w14:textId="77777777" w:rsidR="004D63CC" w:rsidRPr="006C68FC" w:rsidRDefault="004D63CC" w:rsidP="004D63CC">
      <w:pPr>
        <w:tabs>
          <w:tab w:val="left" w:pos="270"/>
          <w:tab w:val="left" w:pos="720"/>
        </w:tabs>
        <w:rPr>
          <w:rFonts w:ascii="Arial" w:hAnsi="Arial" w:cs="Arial"/>
          <w:sz w:val="22"/>
          <w:szCs w:val="22"/>
        </w:rPr>
      </w:pPr>
      <w:r w:rsidRPr="00CE0221">
        <w:rPr>
          <w:rFonts w:ascii="Arial" w:hAnsi="Arial" w:cs="Arial"/>
          <w:color w:val="000000"/>
          <w:sz w:val="22"/>
          <w:szCs w:val="22"/>
        </w:rPr>
        <w:t xml:space="preserve">At every review, the policy will be </w:t>
      </w:r>
      <w:r>
        <w:rPr>
          <w:rFonts w:ascii="Arial" w:hAnsi="Arial" w:cs="Arial"/>
          <w:color w:val="000000"/>
          <w:sz w:val="22"/>
          <w:szCs w:val="22"/>
        </w:rPr>
        <w:t>r</w:t>
      </w:r>
      <w:r w:rsidRPr="00CE0221">
        <w:rPr>
          <w:rFonts w:ascii="Arial" w:hAnsi="Arial" w:cs="Arial"/>
          <w:color w:val="000000"/>
          <w:sz w:val="22"/>
          <w:szCs w:val="22"/>
        </w:rPr>
        <w:t>atified</w:t>
      </w:r>
      <w:r>
        <w:rPr>
          <w:rFonts w:ascii="Arial" w:hAnsi="Arial" w:cs="Arial"/>
          <w:color w:val="000000"/>
          <w:sz w:val="22"/>
          <w:szCs w:val="22"/>
        </w:rPr>
        <w:t xml:space="preserve"> and approved</w:t>
      </w:r>
      <w:r w:rsidRPr="00CE0221">
        <w:rPr>
          <w:rFonts w:ascii="Arial" w:hAnsi="Arial" w:cs="Arial"/>
          <w:color w:val="000000"/>
          <w:sz w:val="22"/>
          <w:szCs w:val="22"/>
        </w:rPr>
        <w:t xml:space="preserve"> by the</w:t>
      </w:r>
      <w:r>
        <w:rPr>
          <w:rFonts w:ascii="Arial" w:hAnsi="Arial" w:cs="Arial"/>
          <w:color w:val="000000"/>
          <w:sz w:val="22"/>
          <w:szCs w:val="22"/>
        </w:rPr>
        <w:t xml:space="preserve"> Headteacher and</w:t>
      </w:r>
      <w:r w:rsidRPr="00CE0221">
        <w:rPr>
          <w:rFonts w:ascii="Arial" w:hAnsi="Arial" w:cs="Arial"/>
          <w:color w:val="000000"/>
          <w:sz w:val="22"/>
          <w:szCs w:val="22"/>
        </w:rPr>
        <w:t xml:space="preserve"> Full Governing Body</w:t>
      </w:r>
      <w:r>
        <w:rPr>
          <w:rFonts w:ascii="Arial" w:hAnsi="Arial" w:cs="Arial"/>
          <w:color w:val="000000"/>
          <w:sz w:val="22"/>
          <w:szCs w:val="22"/>
        </w:rPr>
        <w:t>.</w:t>
      </w:r>
    </w:p>
    <w:p w14:paraId="0C870712" w14:textId="77777777" w:rsidR="004D63CC" w:rsidRPr="00761AFC" w:rsidRDefault="004D63CC" w:rsidP="001C0D00">
      <w:pPr>
        <w:rPr>
          <w:rFonts w:ascii="Arial" w:hAnsi="Arial" w:cs="Arial"/>
          <w:sz w:val="22"/>
          <w:szCs w:val="22"/>
        </w:rPr>
      </w:pPr>
    </w:p>
    <w:sectPr w:rsidR="004D63CC" w:rsidRPr="00761A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D00"/>
    <w:rsid w:val="001C0D00"/>
    <w:rsid w:val="00477B04"/>
    <w:rsid w:val="004D63CC"/>
    <w:rsid w:val="00620F6D"/>
    <w:rsid w:val="00761AFC"/>
    <w:rsid w:val="009D3194"/>
    <w:rsid w:val="00A26F26"/>
    <w:rsid w:val="00A453D7"/>
    <w:rsid w:val="00D96159"/>
    <w:rsid w:val="00EA1F3F"/>
    <w:rsid w:val="00F24928"/>
    <w:rsid w:val="00F6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C8B4"/>
  <w15:docId w15:val="{831ED862-DDC3-40CF-9290-6DB10C485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D0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4D63CC"/>
    <w:pPr>
      <w:keepNext/>
      <w:outlineLvl w:val="0"/>
    </w:pPr>
    <w:rPr>
      <w:rFonts w:ascii="Arial" w:hAnsi="Arial"/>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C0D00"/>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link w:val="TitleChar"/>
    <w:qFormat/>
    <w:rsid w:val="001C0D00"/>
    <w:pPr>
      <w:jc w:val="center"/>
    </w:pPr>
    <w:rPr>
      <w:rFonts w:ascii="Arial" w:hAnsi="Arial"/>
      <w:b/>
      <w:bCs/>
      <w:sz w:val="32"/>
      <w:u w:val="single"/>
      <w:lang w:eastAsia="en-US"/>
    </w:rPr>
  </w:style>
  <w:style w:type="character" w:customStyle="1" w:styleId="TitleChar">
    <w:name w:val="Title Char"/>
    <w:basedOn w:val="DefaultParagraphFont"/>
    <w:link w:val="Title"/>
    <w:rsid w:val="001C0D00"/>
    <w:rPr>
      <w:rFonts w:ascii="Arial" w:eastAsia="Times New Roman" w:hAnsi="Arial" w:cs="Times New Roman"/>
      <w:b/>
      <w:bCs/>
      <w:sz w:val="32"/>
      <w:szCs w:val="24"/>
      <w:u w:val="single"/>
    </w:rPr>
  </w:style>
  <w:style w:type="paragraph" w:styleId="BalloonText">
    <w:name w:val="Balloon Text"/>
    <w:basedOn w:val="Normal"/>
    <w:link w:val="BalloonTextChar"/>
    <w:uiPriority w:val="99"/>
    <w:semiHidden/>
    <w:unhideWhenUsed/>
    <w:rsid w:val="001C0D00"/>
    <w:rPr>
      <w:rFonts w:ascii="Tahoma" w:hAnsi="Tahoma" w:cs="Tahoma"/>
      <w:sz w:val="16"/>
      <w:szCs w:val="16"/>
    </w:rPr>
  </w:style>
  <w:style w:type="character" w:customStyle="1" w:styleId="BalloonTextChar">
    <w:name w:val="Balloon Text Char"/>
    <w:basedOn w:val="DefaultParagraphFont"/>
    <w:link w:val="BalloonText"/>
    <w:uiPriority w:val="99"/>
    <w:semiHidden/>
    <w:rsid w:val="001C0D00"/>
    <w:rPr>
      <w:rFonts w:ascii="Tahoma" w:eastAsia="Times New Roman" w:hAnsi="Tahoma" w:cs="Tahoma"/>
      <w:sz w:val="16"/>
      <w:szCs w:val="16"/>
      <w:lang w:eastAsia="en-GB"/>
    </w:rPr>
  </w:style>
  <w:style w:type="paragraph" w:styleId="Footer">
    <w:name w:val="footer"/>
    <w:basedOn w:val="Normal"/>
    <w:link w:val="FooterChar"/>
    <w:uiPriority w:val="99"/>
    <w:rsid w:val="00477B04"/>
    <w:pPr>
      <w:tabs>
        <w:tab w:val="center" w:pos="4513"/>
        <w:tab w:val="right" w:pos="9026"/>
      </w:tabs>
    </w:pPr>
    <w:rPr>
      <w:lang w:eastAsia="en-US"/>
    </w:rPr>
  </w:style>
  <w:style w:type="character" w:customStyle="1" w:styleId="FooterChar">
    <w:name w:val="Footer Char"/>
    <w:basedOn w:val="DefaultParagraphFont"/>
    <w:link w:val="Footer"/>
    <w:uiPriority w:val="99"/>
    <w:rsid w:val="00477B04"/>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D63CC"/>
    <w:rPr>
      <w:rFonts w:ascii="Arial" w:eastAsia="Times New Roman" w:hAnsi="Arial" w:cs="Times New Roman"/>
      <w:sz w:val="24"/>
      <w:szCs w:val="20"/>
    </w:rPr>
  </w:style>
  <w:style w:type="paragraph" w:customStyle="1" w:styleId="SPSBodyText">
    <w:name w:val="SPS Body Text"/>
    <w:basedOn w:val="Normal"/>
    <w:link w:val="SPSBodyTextChar"/>
    <w:qFormat/>
    <w:rsid w:val="004D63CC"/>
    <w:pPr>
      <w:jc w:val="both"/>
    </w:pPr>
    <w:rPr>
      <w:rFonts w:ascii="Arial" w:hAnsi="Arial" w:cs="Tahoma"/>
      <w:color w:val="262626"/>
      <w:sz w:val="20"/>
      <w:szCs w:val="20"/>
      <w:lang w:val="en-US" w:eastAsia="en-US"/>
    </w:rPr>
  </w:style>
  <w:style w:type="character" w:customStyle="1" w:styleId="SPSBodyTextChar">
    <w:name w:val="SPS Body Text Char"/>
    <w:link w:val="SPSBodyText"/>
    <w:rsid w:val="004D63CC"/>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2</cp:revision>
  <cp:lastPrinted>2022-05-10T12:56:00Z</cp:lastPrinted>
  <dcterms:created xsi:type="dcterms:W3CDTF">2025-10-09T12:36:00Z</dcterms:created>
  <dcterms:modified xsi:type="dcterms:W3CDTF">2025-10-09T12:36:00Z</dcterms:modified>
</cp:coreProperties>
</file>